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B5A9" w14:textId="77777777" w:rsidR="00C26E4C" w:rsidRPr="008D6BFA" w:rsidRDefault="00C26E4C" w:rsidP="00DC5D0B">
      <w:pPr>
        <w:jc w:val="both"/>
        <w:rPr>
          <w:rFonts w:ascii="Arial" w:hAnsi="Arial" w:cs="Arial"/>
          <w:sz w:val="24"/>
          <w:szCs w:val="24"/>
        </w:rPr>
      </w:pPr>
    </w:p>
    <w:p w14:paraId="115E9D8C" w14:textId="16863133" w:rsidR="000439A7" w:rsidRDefault="00C26E4C" w:rsidP="00DC5D0B">
      <w:pPr>
        <w:pStyle w:val="NormalWeb"/>
        <w:spacing w:before="0" w:beforeAutospacing="0" w:after="0" w:afterAutospacing="0"/>
        <w:jc w:val="both"/>
        <w:rPr>
          <w:rFonts w:ascii="Arial" w:hAnsi="Arial" w:cs="Arial"/>
        </w:rPr>
      </w:pPr>
      <w:r w:rsidRPr="008D6BFA">
        <w:rPr>
          <w:rFonts w:ascii="Arial" w:hAnsi="Arial" w:cs="Arial"/>
        </w:rPr>
        <w:t xml:space="preserve">You may be eligible to receive financial support whilst on programme </w:t>
      </w:r>
      <w:r w:rsidR="008853AE">
        <w:rPr>
          <w:rFonts w:ascii="Arial" w:hAnsi="Arial" w:cs="Arial"/>
        </w:rPr>
        <w:t>for travel, meals</w:t>
      </w:r>
      <w:r w:rsidR="00953449" w:rsidRPr="008D6BFA">
        <w:rPr>
          <w:rFonts w:ascii="Arial" w:hAnsi="Arial" w:cs="Arial"/>
        </w:rPr>
        <w:t>, equ</w:t>
      </w:r>
      <w:r w:rsidR="002F09EE">
        <w:rPr>
          <w:rFonts w:ascii="Arial" w:hAnsi="Arial" w:cs="Arial"/>
        </w:rPr>
        <w:t xml:space="preserve">ipment, placement clothing </w:t>
      </w:r>
      <w:r w:rsidR="005E4EAB">
        <w:rPr>
          <w:rFonts w:ascii="Arial" w:hAnsi="Arial" w:cs="Arial"/>
        </w:rPr>
        <w:t>etc.</w:t>
      </w:r>
      <w:r w:rsidR="008A79FA">
        <w:rPr>
          <w:rFonts w:ascii="Arial" w:hAnsi="Arial" w:cs="Arial"/>
        </w:rPr>
        <w:t xml:space="preserve"> from the 16-19 Bursary Fund.  </w:t>
      </w:r>
      <w:r w:rsidR="009805D8">
        <w:rPr>
          <w:rFonts w:ascii="Arial" w:hAnsi="Arial" w:cs="Arial"/>
        </w:rPr>
        <w:t xml:space="preserve">The fund is intended to help with the </w:t>
      </w:r>
      <w:r w:rsidR="009805D8" w:rsidRPr="009805D8">
        <w:rPr>
          <w:rFonts w:ascii="Arial" w:hAnsi="Arial" w:cs="Arial"/>
          <w:b/>
          <w:bCs/>
          <w:u w:val="single"/>
        </w:rPr>
        <w:t xml:space="preserve">costs of participating in </w:t>
      </w:r>
      <w:r w:rsidR="003F2AED" w:rsidRPr="009805D8">
        <w:rPr>
          <w:rFonts w:ascii="Arial" w:hAnsi="Arial" w:cs="Arial"/>
          <w:b/>
          <w:bCs/>
          <w:u w:val="single"/>
        </w:rPr>
        <w:t>learning</w:t>
      </w:r>
      <w:r w:rsidR="003F2AED">
        <w:rPr>
          <w:rFonts w:ascii="Arial" w:hAnsi="Arial" w:cs="Arial"/>
          <w:b/>
          <w:bCs/>
          <w:u w:val="single"/>
        </w:rPr>
        <w:t xml:space="preserve"> </w:t>
      </w:r>
      <w:r w:rsidR="003F2AED">
        <w:rPr>
          <w:rFonts w:ascii="Arial" w:hAnsi="Arial" w:cs="Arial"/>
        </w:rPr>
        <w:t>for</w:t>
      </w:r>
      <w:r w:rsidR="009805D8">
        <w:rPr>
          <w:rFonts w:ascii="Arial" w:hAnsi="Arial" w:cs="Arial"/>
        </w:rPr>
        <w:t xml:space="preserve"> example travel costs, meals, books, equipment. </w:t>
      </w:r>
      <w:r w:rsidR="000439A7">
        <w:rPr>
          <w:rFonts w:ascii="Arial" w:hAnsi="Arial" w:cs="Arial"/>
        </w:rPr>
        <w:t>Please note all support will usually be issued ‘in-kind’ as opposed to learners being paid d</w:t>
      </w:r>
      <w:r w:rsidR="008853AE">
        <w:rPr>
          <w:rFonts w:ascii="Arial" w:hAnsi="Arial" w:cs="Arial"/>
        </w:rPr>
        <w:t xml:space="preserve">irectly – </w:t>
      </w:r>
      <w:r w:rsidR="003F2AED">
        <w:rPr>
          <w:rFonts w:ascii="Arial" w:hAnsi="Arial" w:cs="Arial"/>
        </w:rPr>
        <w:t>i.e.,</w:t>
      </w:r>
      <w:r w:rsidR="008853AE">
        <w:rPr>
          <w:rFonts w:ascii="Arial" w:hAnsi="Arial" w:cs="Arial"/>
        </w:rPr>
        <w:t xml:space="preserve"> bus </w:t>
      </w:r>
      <w:r w:rsidR="009805D8">
        <w:rPr>
          <w:rFonts w:ascii="Arial" w:hAnsi="Arial" w:cs="Arial"/>
        </w:rPr>
        <w:t xml:space="preserve">passes or meal vouchers would be provided </w:t>
      </w:r>
      <w:r w:rsidR="000439A7">
        <w:rPr>
          <w:rFonts w:ascii="Arial" w:hAnsi="Arial" w:cs="Arial"/>
        </w:rPr>
        <w:t>rather than learners being paid directly.</w:t>
      </w:r>
    </w:p>
    <w:p w14:paraId="16B54BE8" w14:textId="77777777" w:rsidR="000439A7" w:rsidRDefault="000439A7" w:rsidP="00DC5D0B">
      <w:pPr>
        <w:pStyle w:val="NormalWeb"/>
        <w:spacing w:before="0" w:beforeAutospacing="0" w:after="0" w:afterAutospacing="0"/>
        <w:jc w:val="both"/>
        <w:rPr>
          <w:rFonts w:ascii="Arial" w:hAnsi="Arial" w:cs="Arial"/>
        </w:rPr>
      </w:pPr>
    </w:p>
    <w:p w14:paraId="00346F01" w14:textId="4F948529" w:rsidR="008A79FA" w:rsidRDefault="008A79FA" w:rsidP="00DC5D0B">
      <w:pPr>
        <w:pStyle w:val="NormalWeb"/>
        <w:spacing w:before="0" w:beforeAutospacing="0" w:after="0" w:afterAutospacing="0"/>
        <w:jc w:val="both"/>
        <w:rPr>
          <w:rFonts w:ascii="Arial" w:hAnsi="Arial" w:cs="Arial"/>
        </w:rPr>
      </w:pPr>
      <w:r>
        <w:rPr>
          <w:rFonts w:ascii="Arial" w:hAnsi="Arial" w:cs="Arial"/>
        </w:rPr>
        <w:t>You may also be eligible for funding for transport from the local authority (Durham County Council), this will be discussed with you during your induction.</w:t>
      </w:r>
      <w:r w:rsidR="00B33C11">
        <w:rPr>
          <w:rFonts w:ascii="Arial" w:hAnsi="Arial" w:cs="Arial"/>
        </w:rPr>
        <w:t xml:space="preserve">  Please refer to the attached link for further information on Post 16 local authority transport </w:t>
      </w:r>
      <w:hyperlink r:id="rId7" w:history="1">
        <w:r w:rsidR="000A57E8" w:rsidRPr="008B35B3">
          <w:rPr>
            <w:rStyle w:val="Hyperlink"/>
            <w:rFonts w:ascii="Arial" w:hAnsi="Arial" w:cs="Arial"/>
          </w:rPr>
          <w:t>https://www.durham.gov.uk/article/1988/Transport-to-sixth-form-and-college</w:t>
        </w:r>
      </w:hyperlink>
      <w:r w:rsidR="000A57E8">
        <w:rPr>
          <w:rFonts w:ascii="Arial" w:hAnsi="Arial" w:cs="Arial"/>
        </w:rPr>
        <w:t>.</w:t>
      </w:r>
    </w:p>
    <w:p w14:paraId="78B4BB8B" w14:textId="77777777" w:rsidR="000A57E8" w:rsidRDefault="000A57E8" w:rsidP="00DC5D0B">
      <w:pPr>
        <w:pStyle w:val="NormalWeb"/>
        <w:spacing w:before="0" w:beforeAutospacing="0" w:after="0" w:afterAutospacing="0"/>
        <w:jc w:val="both"/>
        <w:rPr>
          <w:rFonts w:ascii="Arial" w:hAnsi="Arial" w:cs="Arial"/>
        </w:rPr>
      </w:pPr>
    </w:p>
    <w:p w14:paraId="54F6ECE2" w14:textId="76932A4A" w:rsidR="008D6BFA" w:rsidRDefault="00953449" w:rsidP="00DC5D0B">
      <w:pPr>
        <w:pStyle w:val="NormalWeb"/>
        <w:spacing w:before="0" w:beforeAutospacing="0" w:after="0" w:afterAutospacing="0"/>
        <w:jc w:val="both"/>
        <w:rPr>
          <w:rFonts w:ascii="Arial" w:hAnsi="Arial" w:cs="Arial"/>
        </w:rPr>
      </w:pPr>
      <w:r w:rsidRPr="008D6BFA">
        <w:rPr>
          <w:rFonts w:ascii="Arial" w:hAnsi="Arial" w:cs="Arial"/>
        </w:rPr>
        <w:t>T</w:t>
      </w:r>
      <w:r w:rsidR="00C26E4C" w:rsidRPr="008D6BFA">
        <w:rPr>
          <w:rFonts w:ascii="Arial" w:hAnsi="Arial" w:cs="Arial"/>
        </w:rPr>
        <w:t xml:space="preserve">his is dependent on </w:t>
      </w:r>
      <w:r w:rsidR="008A79FA">
        <w:rPr>
          <w:rFonts w:ascii="Arial" w:hAnsi="Arial" w:cs="Arial"/>
        </w:rPr>
        <w:t>you meeting criteria set by the Education and Skills Funding Agency</w:t>
      </w:r>
      <w:r w:rsidR="002F09EE">
        <w:rPr>
          <w:rFonts w:ascii="Arial" w:hAnsi="Arial" w:cs="Arial"/>
        </w:rPr>
        <w:t xml:space="preserve">.  </w:t>
      </w:r>
      <w:r w:rsidR="008D6BFA">
        <w:rPr>
          <w:rFonts w:ascii="Arial" w:hAnsi="Arial" w:cs="Arial"/>
        </w:rPr>
        <w:t>We have summarised the guidance for you below:</w:t>
      </w:r>
    </w:p>
    <w:p w14:paraId="1FEA87CD" w14:textId="77777777" w:rsidR="008D6BFA" w:rsidRDefault="008D6BFA" w:rsidP="00DC5D0B">
      <w:pPr>
        <w:pStyle w:val="NormalWeb"/>
        <w:spacing w:before="0" w:beforeAutospacing="0" w:after="0" w:afterAutospacing="0"/>
        <w:jc w:val="both"/>
        <w:rPr>
          <w:rFonts w:ascii="Arial" w:hAnsi="Arial" w:cs="Arial"/>
        </w:rPr>
      </w:pPr>
    </w:p>
    <w:p w14:paraId="036873F5" w14:textId="475DC549" w:rsidR="008D6BFA" w:rsidRPr="00C02905" w:rsidRDefault="00C02905" w:rsidP="00DC5D0B">
      <w:pPr>
        <w:pStyle w:val="NormalWeb"/>
        <w:spacing w:before="0" w:beforeAutospacing="0" w:after="0" w:afterAutospacing="0"/>
        <w:jc w:val="both"/>
        <w:rPr>
          <w:rFonts w:ascii="Arial" w:hAnsi="Arial" w:cs="Arial"/>
        </w:rPr>
      </w:pPr>
      <w:r>
        <w:rPr>
          <w:rFonts w:ascii="Arial" w:hAnsi="Arial" w:cs="Arial"/>
          <w:b/>
        </w:rPr>
        <w:t xml:space="preserve">Age – </w:t>
      </w:r>
      <w:r>
        <w:rPr>
          <w:rFonts w:ascii="Arial" w:hAnsi="Arial" w:cs="Arial"/>
        </w:rPr>
        <w:t xml:space="preserve">to be eligible for Bursary you must be </w:t>
      </w:r>
      <w:r w:rsidRPr="00C02905">
        <w:rPr>
          <w:rFonts w:ascii="Arial" w:hAnsi="Arial" w:cs="Arial"/>
          <w:color w:val="0B0C0C"/>
        </w:rPr>
        <w:t>aged 16 or over</w:t>
      </w:r>
      <w:r w:rsidR="008853AE">
        <w:rPr>
          <w:rFonts w:ascii="Arial" w:hAnsi="Arial" w:cs="Arial"/>
          <w:color w:val="0B0C0C"/>
        </w:rPr>
        <w:t xml:space="preserve"> but under 19 </w:t>
      </w:r>
      <w:r w:rsidR="003F2AED">
        <w:rPr>
          <w:rFonts w:ascii="Arial" w:hAnsi="Arial" w:cs="Arial"/>
          <w:color w:val="0B0C0C"/>
        </w:rPr>
        <w:t>on</w:t>
      </w:r>
      <w:r w:rsidR="008853AE">
        <w:rPr>
          <w:rFonts w:ascii="Arial" w:hAnsi="Arial" w:cs="Arial"/>
          <w:color w:val="0B0C0C"/>
        </w:rPr>
        <w:t xml:space="preserve"> 31 August 202</w:t>
      </w:r>
      <w:r w:rsidR="005B0A54">
        <w:rPr>
          <w:rFonts w:ascii="Arial" w:hAnsi="Arial" w:cs="Arial"/>
          <w:color w:val="0B0C0C"/>
        </w:rPr>
        <w:t>1</w:t>
      </w:r>
      <w:r w:rsidR="00AF1482">
        <w:rPr>
          <w:rFonts w:ascii="Arial" w:hAnsi="Arial" w:cs="Arial"/>
          <w:color w:val="0B0C0C"/>
        </w:rPr>
        <w:t>.</w:t>
      </w:r>
    </w:p>
    <w:p w14:paraId="59351F1F" w14:textId="77777777" w:rsidR="008D6BFA" w:rsidRPr="008D6BFA" w:rsidRDefault="00C02905" w:rsidP="00DC5D0B">
      <w:pPr>
        <w:pStyle w:val="NormalWeb"/>
        <w:spacing w:before="0" w:beforeAutospacing="0" w:after="0" w:afterAutospacing="0"/>
        <w:jc w:val="both"/>
        <w:rPr>
          <w:rFonts w:ascii="Arial" w:hAnsi="Arial" w:cs="Arial"/>
        </w:rPr>
      </w:pPr>
      <w:r>
        <w:rPr>
          <w:rFonts w:ascii="Arial" w:hAnsi="Arial" w:cs="Arial"/>
        </w:rPr>
        <w:t>If you are over 19 you must have an Educ</w:t>
      </w:r>
      <w:r w:rsidR="007C17DD">
        <w:rPr>
          <w:rFonts w:ascii="Arial" w:hAnsi="Arial" w:cs="Arial"/>
        </w:rPr>
        <w:t>ational Health Care Plan (EHCP).</w:t>
      </w:r>
    </w:p>
    <w:p w14:paraId="65F7CD0A" w14:textId="77777777" w:rsidR="008D6BFA" w:rsidRPr="008D6BFA" w:rsidRDefault="008D6BFA" w:rsidP="00DC5D0B">
      <w:pPr>
        <w:pStyle w:val="NormalWeb"/>
        <w:spacing w:before="0" w:beforeAutospacing="0" w:after="0" w:afterAutospacing="0"/>
        <w:jc w:val="both"/>
        <w:rPr>
          <w:rFonts w:ascii="Arial" w:hAnsi="Arial" w:cs="Arial"/>
        </w:rPr>
      </w:pPr>
    </w:p>
    <w:p w14:paraId="6E81DE3C" w14:textId="77777777" w:rsidR="00544A1B" w:rsidRDefault="007C17DD" w:rsidP="00DC5D0B">
      <w:pPr>
        <w:jc w:val="both"/>
        <w:rPr>
          <w:rFonts w:ascii="Arial" w:hAnsi="Arial" w:cs="Arial"/>
          <w:sz w:val="24"/>
          <w:szCs w:val="24"/>
        </w:rPr>
      </w:pPr>
      <w:r>
        <w:rPr>
          <w:rFonts w:ascii="Arial" w:hAnsi="Arial" w:cs="Arial"/>
          <w:sz w:val="24"/>
          <w:szCs w:val="24"/>
        </w:rPr>
        <w:t xml:space="preserve">There are two types of </w:t>
      </w:r>
      <w:proofErr w:type="gramStart"/>
      <w:r>
        <w:rPr>
          <w:rFonts w:ascii="Arial" w:hAnsi="Arial" w:cs="Arial"/>
          <w:sz w:val="24"/>
          <w:szCs w:val="24"/>
        </w:rPr>
        <w:t>Bursary</w:t>
      </w:r>
      <w:proofErr w:type="gramEnd"/>
      <w:r>
        <w:rPr>
          <w:rFonts w:ascii="Arial" w:hAnsi="Arial" w:cs="Arial"/>
          <w:sz w:val="24"/>
          <w:szCs w:val="24"/>
        </w:rPr>
        <w:t xml:space="preserve"> available to learners:</w:t>
      </w:r>
    </w:p>
    <w:p w14:paraId="07378954" w14:textId="3CCD774A" w:rsidR="007C17DD" w:rsidRDefault="007C17DD" w:rsidP="00DC5D0B">
      <w:pPr>
        <w:jc w:val="both"/>
        <w:rPr>
          <w:rFonts w:ascii="Arial" w:hAnsi="Arial" w:cs="Arial"/>
          <w:b/>
          <w:sz w:val="24"/>
          <w:szCs w:val="24"/>
          <w:u w:val="single"/>
        </w:rPr>
      </w:pPr>
      <w:r w:rsidRPr="007C17DD">
        <w:rPr>
          <w:rFonts w:ascii="Arial" w:hAnsi="Arial" w:cs="Arial"/>
          <w:b/>
          <w:sz w:val="24"/>
          <w:szCs w:val="24"/>
          <w:u w:val="single"/>
        </w:rPr>
        <w:t>Higher Level Bursary (Vulnerable Bursary) – up to £1200 a year</w:t>
      </w:r>
      <w:r w:rsidR="000A57E8">
        <w:rPr>
          <w:rFonts w:ascii="Arial" w:hAnsi="Arial" w:cs="Arial"/>
          <w:b/>
          <w:sz w:val="24"/>
          <w:szCs w:val="24"/>
          <w:u w:val="single"/>
        </w:rPr>
        <w:t xml:space="preserve"> (not available to students aged 19 and over)</w:t>
      </w:r>
    </w:p>
    <w:p w14:paraId="789C13C9" w14:textId="77777777" w:rsidR="007C17DD" w:rsidRPr="007C17DD" w:rsidRDefault="007C17DD" w:rsidP="00DC5D0B">
      <w:pPr>
        <w:jc w:val="both"/>
        <w:rPr>
          <w:rFonts w:ascii="Arial" w:hAnsi="Arial" w:cs="Arial"/>
          <w:sz w:val="24"/>
          <w:szCs w:val="24"/>
        </w:rPr>
      </w:pPr>
      <w:r w:rsidRPr="007C17DD">
        <w:rPr>
          <w:rFonts w:ascii="Arial" w:hAnsi="Arial" w:cs="Arial"/>
          <w:color w:val="0B0C0C"/>
          <w:sz w:val="24"/>
          <w:szCs w:val="24"/>
        </w:rPr>
        <w:t>If you are in one of the groups below, you can apply for a vulnerable bursary:</w:t>
      </w:r>
    </w:p>
    <w:p w14:paraId="16AFEFAC" w14:textId="77777777" w:rsidR="007C17DD" w:rsidRPr="007C17DD" w:rsidRDefault="007C17DD" w:rsidP="00DC5D0B">
      <w:pPr>
        <w:numPr>
          <w:ilvl w:val="0"/>
          <w:numId w:val="6"/>
        </w:numPr>
        <w:spacing w:after="75" w:line="375" w:lineRule="atLeast"/>
        <w:ind w:left="300"/>
        <w:jc w:val="both"/>
        <w:rPr>
          <w:rFonts w:ascii="Arial" w:eastAsia="Times New Roman" w:hAnsi="Arial" w:cs="Arial"/>
          <w:color w:val="0B0C0C"/>
          <w:sz w:val="24"/>
          <w:szCs w:val="24"/>
          <w:lang w:eastAsia="en-GB"/>
        </w:rPr>
      </w:pPr>
      <w:r w:rsidRPr="007C17DD">
        <w:rPr>
          <w:rFonts w:ascii="Arial" w:eastAsia="Times New Roman" w:hAnsi="Arial" w:cs="Arial"/>
          <w:color w:val="0B0C0C"/>
          <w:sz w:val="24"/>
          <w:szCs w:val="24"/>
          <w:lang w:eastAsia="en-GB"/>
        </w:rPr>
        <w:t>in care</w:t>
      </w:r>
      <w:r w:rsidR="00AF1482">
        <w:rPr>
          <w:rFonts w:ascii="Arial" w:eastAsia="Times New Roman" w:hAnsi="Arial" w:cs="Arial"/>
          <w:color w:val="0B0C0C"/>
          <w:sz w:val="24"/>
          <w:szCs w:val="24"/>
          <w:lang w:eastAsia="en-GB"/>
        </w:rPr>
        <w:t xml:space="preserve"> (includes Foster Care)</w:t>
      </w:r>
    </w:p>
    <w:p w14:paraId="768A5174" w14:textId="77777777" w:rsidR="007C17DD" w:rsidRPr="007C17DD" w:rsidRDefault="007C17DD" w:rsidP="00DC5D0B">
      <w:pPr>
        <w:numPr>
          <w:ilvl w:val="0"/>
          <w:numId w:val="6"/>
        </w:numPr>
        <w:spacing w:after="75" w:line="375" w:lineRule="atLeast"/>
        <w:ind w:left="300"/>
        <w:jc w:val="both"/>
        <w:rPr>
          <w:rFonts w:ascii="Arial" w:eastAsia="Times New Roman" w:hAnsi="Arial" w:cs="Arial"/>
          <w:color w:val="0B0C0C"/>
          <w:sz w:val="24"/>
          <w:szCs w:val="24"/>
          <w:lang w:eastAsia="en-GB"/>
        </w:rPr>
      </w:pPr>
      <w:r w:rsidRPr="007C17DD">
        <w:rPr>
          <w:rFonts w:ascii="Arial" w:eastAsia="Times New Roman" w:hAnsi="Arial" w:cs="Arial"/>
          <w:color w:val="0B0C0C"/>
          <w:sz w:val="24"/>
          <w:szCs w:val="24"/>
          <w:lang w:eastAsia="en-GB"/>
        </w:rPr>
        <w:t>care leavers</w:t>
      </w:r>
    </w:p>
    <w:p w14:paraId="3363C348" w14:textId="77777777" w:rsidR="007C17DD" w:rsidRPr="007C17DD" w:rsidRDefault="007C17DD" w:rsidP="00DC5D0B">
      <w:pPr>
        <w:numPr>
          <w:ilvl w:val="0"/>
          <w:numId w:val="6"/>
        </w:numPr>
        <w:spacing w:after="75" w:line="375" w:lineRule="atLeast"/>
        <w:ind w:left="300"/>
        <w:jc w:val="both"/>
        <w:rPr>
          <w:rFonts w:ascii="Arial" w:eastAsia="Times New Roman" w:hAnsi="Arial" w:cs="Arial"/>
          <w:color w:val="0B0C0C"/>
          <w:sz w:val="24"/>
          <w:szCs w:val="24"/>
          <w:lang w:eastAsia="en-GB"/>
        </w:rPr>
      </w:pPr>
      <w:r w:rsidRPr="007C17DD">
        <w:rPr>
          <w:rFonts w:ascii="Arial" w:eastAsia="Times New Roman" w:hAnsi="Arial" w:cs="Arial"/>
          <w:color w:val="0B0C0C"/>
          <w:sz w:val="24"/>
          <w:szCs w:val="24"/>
          <w:lang w:eastAsia="en-GB"/>
        </w:rPr>
        <w:t>getting Income Support, or Universal Credit because you’re financially supporting yourself or are financially supporting yourself and someone who is dependent on you and living with you, for example, your child or your partner</w:t>
      </w:r>
    </w:p>
    <w:p w14:paraId="1547699D" w14:textId="77777777" w:rsidR="007C17DD" w:rsidRPr="007C17DD" w:rsidRDefault="007C17DD" w:rsidP="00DC5D0B">
      <w:pPr>
        <w:numPr>
          <w:ilvl w:val="0"/>
          <w:numId w:val="6"/>
        </w:numPr>
        <w:spacing w:after="75" w:line="375" w:lineRule="atLeast"/>
        <w:ind w:left="300"/>
        <w:jc w:val="both"/>
        <w:rPr>
          <w:rFonts w:ascii="Arial" w:eastAsia="Times New Roman" w:hAnsi="Arial" w:cs="Arial"/>
          <w:color w:val="0B0C0C"/>
          <w:sz w:val="24"/>
          <w:szCs w:val="24"/>
          <w:lang w:eastAsia="en-GB"/>
        </w:rPr>
      </w:pPr>
      <w:r w:rsidRPr="007C17DD">
        <w:rPr>
          <w:rFonts w:ascii="Arial" w:eastAsia="Times New Roman" w:hAnsi="Arial" w:cs="Arial"/>
          <w:color w:val="0B0C0C"/>
          <w:sz w:val="24"/>
          <w:szCs w:val="24"/>
          <w:lang w:eastAsia="en-GB"/>
        </w:rPr>
        <w:t xml:space="preserve">getting Disability Living Allowance or Personal Independence Payments and Employment and Support Allowance or Universal Credit. You must be getting both benefits </w:t>
      </w:r>
      <w:r w:rsidRPr="007C17DD">
        <w:rPr>
          <w:rFonts w:ascii="Arial" w:eastAsia="Times New Roman" w:hAnsi="Arial" w:cs="Arial"/>
          <w:b/>
          <w:color w:val="0B0C0C"/>
          <w:sz w:val="24"/>
          <w:szCs w:val="24"/>
          <w:u w:val="single"/>
          <w:lang w:eastAsia="en-GB"/>
        </w:rPr>
        <w:t>in your own right</w:t>
      </w:r>
      <w:r>
        <w:rPr>
          <w:rFonts w:ascii="Arial" w:eastAsia="Times New Roman" w:hAnsi="Arial" w:cs="Arial"/>
          <w:color w:val="0B0C0C"/>
          <w:sz w:val="24"/>
          <w:szCs w:val="24"/>
          <w:lang w:eastAsia="en-GB"/>
        </w:rPr>
        <w:t>.</w:t>
      </w:r>
    </w:p>
    <w:p w14:paraId="6FAB784F" w14:textId="392AFD04" w:rsidR="007C17DD" w:rsidRPr="00DC5D0B" w:rsidRDefault="00815001" w:rsidP="00DC5D0B">
      <w:pPr>
        <w:spacing w:before="300" w:after="300" w:line="375" w:lineRule="atLeast"/>
        <w:ind w:left="360"/>
        <w:jc w:val="both"/>
        <w:rPr>
          <w:rFonts w:ascii="Arial" w:hAnsi="Arial" w:cs="Arial"/>
          <w:color w:val="0B0C0C"/>
          <w:sz w:val="24"/>
          <w:szCs w:val="24"/>
          <w:lang w:eastAsia="en-GB"/>
        </w:rPr>
      </w:pPr>
      <w:r w:rsidRPr="00DC5D0B">
        <w:rPr>
          <w:rFonts w:ascii="Arial" w:hAnsi="Arial" w:cs="Arial"/>
          <w:color w:val="0B0C0C"/>
          <w:sz w:val="24"/>
          <w:szCs w:val="24"/>
          <w:lang w:eastAsia="en-GB"/>
        </w:rPr>
        <w:t xml:space="preserve">If you’re eligible for a bursary for vulnerable groups, you could get up to £1,200 if you study full time for a minimum of 30 weeks. If your course is only for a few hours a week or less than 30 weeks, </w:t>
      </w:r>
      <w:r w:rsidR="000A57E8">
        <w:rPr>
          <w:rFonts w:ascii="Arial" w:hAnsi="Arial" w:cs="Arial"/>
          <w:color w:val="0B0C0C"/>
          <w:sz w:val="24"/>
          <w:szCs w:val="24"/>
          <w:lang w:eastAsia="en-GB"/>
        </w:rPr>
        <w:t>this will be paid as a pro rata amount</w:t>
      </w:r>
      <w:r w:rsidRPr="00DC5D0B">
        <w:rPr>
          <w:rFonts w:ascii="Arial" w:hAnsi="Arial" w:cs="Arial"/>
          <w:color w:val="0B0C0C"/>
          <w:sz w:val="24"/>
          <w:szCs w:val="24"/>
          <w:lang w:eastAsia="en-GB"/>
        </w:rPr>
        <w:t>.</w:t>
      </w:r>
      <w:r w:rsidR="00DC5D0B">
        <w:rPr>
          <w:rFonts w:ascii="Arial" w:hAnsi="Arial" w:cs="Arial"/>
          <w:color w:val="0B0C0C"/>
          <w:sz w:val="24"/>
          <w:szCs w:val="24"/>
          <w:lang w:eastAsia="en-GB"/>
        </w:rPr>
        <w:t xml:space="preserve">  </w:t>
      </w:r>
      <w:r w:rsidRPr="00DC5D0B">
        <w:rPr>
          <w:rFonts w:ascii="Arial" w:hAnsi="Arial" w:cs="Arial"/>
          <w:color w:val="0B0C0C"/>
          <w:sz w:val="24"/>
          <w:szCs w:val="24"/>
          <w:lang w:eastAsia="en-GB"/>
        </w:rPr>
        <w:t xml:space="preserve">It’s important to remember you won’t necessarily </w:t>
      </w:r>
      <w:r w:rsidR="000A57E8">
        <w:rPr>
          <w:rFonts w:ascii="Arial" w:hAnsi="Arial" w:cs="Arial"/>
          <w:color w:val="0B0C0C"/>
          <w:sz w:val="24"/>
          <w:szCs w:val="24"/>
          <w:lang w:eastAsia="en-GB"/>
        </w:rPr>
        <w:t>receive</w:t>
      </w:r>
      <w:r w:rsidRPr="00DC5D0B">
        <w:rPr>
          <w:rFonts w:ascii="Arial" w:hAnsi="Arial" w:cs="Arial"/>
          <w:color w:val="0B0C0C"/>
          <w:sz w:val="24"/>
          <w:szCs w:val="24"/>
          <w:lang w:eastAsia="en-GB"/>
        </w:rPr>
        <w:t xml:space="preserve"> £1,200 if you’re in one of the specific vulne</w:t>
      </w:r>
      <w:r w:rsidR="00DC5D0B">
        <w:rPr>
          <w:rFonts w:ascii="Arial" w:hAnsi="Arial" w:cs="Arial"/>
          <w:color w:val="0B0C0C"/>
          <w:sz w:val="24"/>
          <w:szCs w:val="24"/>
          <w:lang w:eastAsia="en-GB"/>
        </w:rPr>
        <w:t>rable groups if Humankind</w:t>
      </w:r>
      <w:r w:rsidRPr="00DC5D0B">
        <w:rPr>
          <w:rFonts w:ascii="Arial" w:hAnsi="Arial" w:cs="Arial"/>
          <w:color w:val="0B0C0C"/>
          <w:sz w:val="24"/>
          <w:szCs w:val="24"/>
          <w:lang w:eastAsia="en-GB"/>
        </w:rPr>
        <w:t xml:space="preserve"> assesses you don’t have any actual financial need. This might be because your costs are already covered from </w:t>
      </w:r>
      <w:r w:rsidRPr="00DC5D0B">
        <w:rPr>
          <w:rFonts w:ascii="Arial" w:hAnsi="Arial" w:cs="Arial"/>
          <w:color w:val="0B0C0C"/>
          <w:sz w:val="24"/>
          <w:szCs w:val="24"/>
          <w:lang w:eastAsia="en-GB"/>
        </w:rPr>
        <w:lastRenderedPageBreak/>
        <w:t>another source or because you</w:t>
      </w:r>
      <w:r w:rsidR="00DC5D0B">
        <w:rPr>
          <w:rFonts w:ascii="Arial" w:hAnsi="Arial" w:cs="Arial"/>
          <w:color w:val="0B0C0C"/>
          <w:sz w:val="24"/>
          <w:szCs w:val="24"/>
          <w:lang w:eastAsia="en-GB"/>
        </w:rPr>
        <w:t xml:space="preserve"> have no costs. Humankind</w:t>
      </w:r>
      <w:r w:rsidRPr="00DC5D0B">
        <w:rPr>
          <w:rFonts w:ascii="Arial" w:hAnsi="Arial" w:cs="Arial"/>
          <w:color w:val="0B0C0C"/>
          <w:sz w:val="24"/>
          <w:szCs w:val="24"/>
          <w:lang w:eastAsia="en-GB"/>
        </w:rPr>
        <w:t xml:space="preserve"> will consider your circumstances when you apply and will explain any </w:t>
      </w:r>
      <w:proofErr w:type="gramStart"/>
      <w:r w:rsidRPr="00DC5D0B">
        <w:rPr>
          <w:rFonts w:ascii="Arial" w:hAnsi="Arial" w:cs="Arial"/>
          <w:color w:val="0B0C0C"/>
          <w:sz w:val="24"/>
          <w:szCs w:val="24"/>
          <w:lang w:eastAsia="en-GB"/>
        </w:rPr>
        <w:t>decision</w:t>
      </w:r>
      <w:proofErr w:type="gramEnd"/>
      <w:r w:rsidRPr="00DC5D0B">
        <w:rPr>
          <w:rFonts w:ascii="Arial" w:hAnsi="Arial" w:cs="Arial"/>
          <w:color w:val="0B0C0C"/>
          <w:sz w:val="24"/>
          <w:szCs w:val="24"/>
          <w:lang w:eastAsia="en-GB"/>
        </w:rPr>
        <w:t xml:space="preserve"> they make to you.</w:t>
      </w:r>
    </w:p>
    <w:p w14:paraId="7816EE35" w14:textId="77777777" w:rsidR="00E21E4C" w:rsidRDefault="00E21E4C" w:rsidP="00DC5D0B">
      <w:pPr>
        <w:jc w:val="both"/>
        <w:rPr>
          <w:rFonts w:ascii="Arial" w:hAnsi="Arial" w:cs="Arial"/>
          <w:b/>
          <w:sz w:val="24"/>
          <w:szCs w:val="24"/>
          <w:u w:val="single"/>
        </w:rPr>
      </w:pPr>
    </w:p>
    <w:p w14:paraId="20336B75" w14:textId="77777777" w:rsidR="007C17DD" w:rsidRPr="007C17DD" w:rsidRDefault="007C17DD" w:rsidP="00DC5D0B">
      <w:pPr>
        <w:jc w:val="both"/>
        <w:rPr>
          <w:rFonts w:ascii="Arial" w:hAnsi="Arial" w:cs="Arial"/>
          <w:b/>
          <w:sz w:val="24"/>
          <w:szCs w:val="24"/>
          <w:u w:val="single"/>
        </w:rPr>
      </w:pPr>
      <w:r w:rsidRPr="007C17DD">
        <w:rPr>
          <w:rFonts w:ascii="Arial" w:hAnsi="Arial" w:cs="Arial"/>
          <w:b/>
          <w:sz w:val="24"/>
          <w:szCs w:val="24"/>
          <w:u w:val="single"/>
        </w:rPr>
        <w:t>Discretionary Bursary</w:t>
      </w:r>
      <w:r>
        <w:rPr>
          <w:rFonts w:ascii="Arial" w:hAnsi="Arial" w:cs="Arial"/>
          <w:b/>
          <w:sz w:val="24"/>
          <w:szCs w:val="24"/>
          <w:u w:val="single"/>
        </w:rPr>
        <w:t xml:space="preserve"> (needs assessed individually)</w:t>
      </w:r>
    </w:p>
    <w:p w14:paraId="6FAE2B9C" w14:textId="77777777" w:rsidR="007C17DD" w:rsidRDefault="00815001" w:rsidP="00DC5D0B">
      <w:pPr>
        <w:jc w:val="both"/>
        <w:rPr>
          <w:rFonts w:ascii="Arial" w:hAnsi="Arial" w:cs="Arial"/>
          <w:color w:val="0B0C0C"/>
          <w:sz w:val="24"/>
          <w:szCs w:val="24"/>
        </w:rPr>
      </w:pPr>
      <w:r w:rsidRPr="00815001">
        <w:rPr>
          <w:rFonts w:ascii="Arial" w:hAnsi="Arial" w:cs="Arial"/>
          <w:color w:val="0B0C0C"/>
          <w:sz w:val="24"/>
          <w:szCs w:val="24"/>
        </w:rPr>
        <w:t>If you aren’t in one of the defined vulnerable groups, but you need financial help to stay in education, you can apply for a discretionary bursary</w:t>
      </w:r>
      <w:r>
        <w:rPr>
          <w:rFonts w:ascii="Arial" w:hAnsi="Arial" w:cs="Arial"/>
          <w:color w:val="0B0C0C"/>
          <w:sz w:val="24"/>
          <w:szCs w:val="24"/>
        </w:rPr>
        <w:t xml:space="preserve"> from Humankind</w:t>
      </w:r>
      <w:r w:rsidRPr="00815001">
        <w:rPr>
          <w:rFonts w:ascii="Arial" w:hAnsi="Arial" w:cs="Arial"/>
          <w:color w:val="0B0C0C"/>
          <w:sz w:val="24"/>
          <w:szCs w:val="24"/>
        </w:rPr>
        <w:t>.</w:t>
      </w:r>
    </w:p>
    <w:p w14:paraId="07CC0426" w14:textId="76989460" w:rsidR="007C17DD" w:rsidRPr="00B33C11" w:rsidRDefault="00DC5D0B" w:rsidP="00B33C11">
      <w:pPr>
        <w:spacing w:after="237" w:line="234" w:lineRule="auto"/>
        <w:rPr>
          <w:rFonts w:ascii="Arial" w:hAnsi="Arial" w:cs="Arial"/>
          <w:b/>
          <w:sz w:val="24"/>
          <w:szCs w:val="24"/>
        </w:rPr>
      </w:pPr>
      <w:r w:rsidRPr="00B33C11">
        <w:rPr>
          <w:rFonts w:ascii="Arial" w:hAnsi="Arial" w:cs="Arial"/>
          <w:color w:val="0B0C0C"/>
          <w:sz w:val="24"/>
          <w:szCs w:val="24"/>
        </w:rPr>
        <w:t>Humankind will decide how much discretionary bursary they award you, depending on your household income (criteria set at less than £</w:t>
      </w:r>
      <w:r w:rsidR="000A57E8">
        <w:rPr>
          <w:rFonts w:ascii="Arial" w:hAnsi="Arial" w:cs="Arial"/>
          <w:color w:val="0B0C0C"/>
          <w:sz w:val="24"/>
          <w:szCs w:val="24"/>
        </w:rPr>
        <w:t>30</w:t>
      </w:r>
      <w:r w:rsidRPr="00B33C11">
        <w:rPr>
          <w:rFonts w:ascii="Arial" w:hAnsi="Arial" w:cs="Arial"/>
          <w:color w:val="0B0C0C"/>
          <w:sz w:val="24"/>
          <w:szCs w:val="24"/>
        </w:rPr>
        <w:t xml:space="preserve">,000 per annum after tax) and your circumstances. </w:t>
      </w:r>
      <w:r w:rsidR="00B33C11" w:rsidRPr="00B33C11">
        <w:rPr>
          <w:rFonts w:ascii="Arial" w:hAnsi="Arial" w:cs="Arial"/>
          <w:sz w:val="24"/>
          <w:szCs w:val="24"/>
        </w:rPr>
        <w:t>In some cases, discretionary bursary may be awarded to learners with a household income of over £</w:t>
      </w:r>
      <w:r w:rsidR="003F2AED">
        <w:rPr>
          <w:rFonts w:ascii="Arial" w:hAnsi="Arial" w:cs="Arial"/>
          <w:sz w:val="24"/>
          <w:szCs w:val="24"/>
        </w:rPr>
        <w:t>30</w:t>
      </w:r>
      <w:r w:rsidR="00B33C11" w:rsidRPr="00B33C11">
        <w:rPr>
          <w:rFonts w:ascii="Arial" w:hAnsi="Arial" w:cs="Arial"/>
          <w:sz w:val="24"/>
          <w:szCs w:val="24"/>
        </w:rPr>
        <w:t xml:space="preserve">,000 where there are exceptional circumstances, </w:t>
      </w:r>
      <w:r w:rsidR="003F2AED">
        <w:rPr>
          <w:rFonts w:ascii="Arial" w:hAnsi="Arial" w:cs="Arial"/>
          <w:sz w:val="24"/>
          <w:szCs w:val="24"/>
        </w:rPr>
        <w:t>for example</w:t>
      </w:r>
      <w:r w:rsidR="00B33C11" w:rsidRPr="00B33C11">
        <w:rPr>
          <w:rFonts w:ascii="Arial" w:hAnsi="Arial" w:cs="Arial"/>
          <w:sz w:val="24"/>
          <w:szCs w:val="24"/>
        </w:rPr>
        <w:t xml:space="preserve"> due to the costs faced by the learner, or other demands upon household income such as other dependents.</w:t>
      </w:r>
      <w:r w:rsidR="00B33C11" w:rsidRPr="00B33C11">
        <w:rPr>
          <w:rFonts w:ascii="Arial" w:hAnsi="Arial" w:cs="Arial"/>
          <w:b/>
          <w:sz w:val="24"/>
          <w:szCs w:val="24"/>
        </w:rPr>
        <w:t xml:space="preserve">  </w:t>
      </w:r>
    </w:p>
    <w:p w14:paraId="03233E6F" w14:textId="77777777" w:rsidR="004A4F04" w:rsidRDefault="00DC5D0B" w:rsidP="004A4F04">
      <w:pPr>
        <w:rPr>
          <w:rFonts w:ascii="Arial" w:hAnsi="Arial" w:cs="Arial"/>
          <w:sz w:val="24"/>
          <w:szCs w:val="24"/>
        </w:rPr>
      </w:pPr>
      <w:r w:rsidRPr="008D6BFA">
        <w:rPr>
          <w:rFonts w:ascii="Arial" w:hAnsi="Arial" w:cs="Arial"/>
          <w:sz w:val="24"/>
          <w:szCs w:val="24"/>
        </w:rPr>
        <w:t>Receipt of the Bursary will be</w:t>
      </w:r>
      <w:r>
        <w:rPr>
          <w:rFonts w:ascii="Arial" w:hAnsi="Arial" w:cs="Arial"/>
          <w:sz w:val="24"/>
          <w:szCs w:val="24"/>
        </w:rPr>
        <w:t xml:space="preserve"> conditional on you</w:t>
      </w:r>
      <w:r w:rsidRPr="008D6BFA">
        <w:rPr>
          <w:rFonts w:ascii="Arial" w:hAnsi="Arial" w:cs="Arial"/>
          <w:sz w:val="24"/>
          <w:szCs w:val="24"/>
        </w:rPr>
        <w:t xml:space="preserve"> meeting agreed standar</w:t>
      </w:r>
      <w:r w:rsidR="00EB308A">
        <w:rPr>
          <w:rFonts w:ascii="Arial" w:hAnsi="Arial" w:cs="Arial"/>
          <w:sz w:val="24"/>
          <w:szCs w:val="24"/>
        </w:rPr>
        <w:t>ds of attendance and behaviour.</w:t>
      </w:r>
      <w:r w:rsidR="004A4F04">
        <w:rPr>
          <w:rFonts w:ascii="Arial" w:hAnsi="Arial" w:cs="Arial"/>
          <w:sz w:val="24"/>
          <w:szCs w:val="24"/>
        </w:rPr>
        <w:t xml:space="preserve">  </w:t>
      </w:r>
    </w:p>
    <w:p w14:paraId="7F0ABA25" w14:textId="76E1BBC2" w:rsidR="004A4F04" w:rsidRDefault="004A4F04" w:rsidP="004A4F04">
      <w:pPr>
        <w:rPr>
          <w:rFonts w:ascii="Arial" w:hAnsi="Arial" w:cs="Arial"/>
          <w:sz w:val="24"/>
          <w:szCs w:val="24"/>
        </w:rPr>
      </w:pPr>
      <w:r>
        <w:rPr>
          <w:rFonts w:ascii="Arial" w:hAnsi="Arial" w:cs="Arial"/>
          <w:sz w:val="24"/>
          <w:szCs w:val="24"/>
        </w:rPr>
        <w:t xml:space="preserve">If you are approved for bursary and we purchase equipment or books for </w:t>
      </w:r>
      <w:r w:rsidR="002C7DB5">
        <w:rPr>
          <w:rFonts w:ascii="Arial" w:hAnsi="Arial" w:cs="Arial"/>
          <w:sz w:val="24"/>
          <w:szCs w:val="24"/>
        </w:rPr>
        <w:t>y</w:t>
      </w:r>
      <w:r>
        <w:rPr>
          <w:rFonts w:ascii="Arial" w:hAnsi="Arial" w:cs="Arial"/>
          <w:sz w:val="24"/>
          <w:szCs w:val="24"/>
        </w:rPr>
        <w:t>our course, these must be returned to us at the end of your programme.  Where applicable, we will keep the equipment in Centre to accommodate this.</w:t>
      </w:r>
    </w:p>
    <w:p w14:paraId="4CECF265" w14:textId="6594D0A8" w:rsidR="000A57E8" w:rsidRDefault="000A57E8" w:rsidP="004A4F04">
      <w:pPr>
        <w:rPr>
          <w:rFonts w:ascii="Arial" w:hAnsi="Arial" w:cs="Arial"/>
          <w:sz w:val="24"/>
          <w:szCs w:val="24"/>
        </w:rPr>
      </w:pPr>
    </w:p>
    <w:p w14:paraId="1915AD34" w14:textId="59C9E41B" w:rsidR="00FA0ECF" w:rsidRPr="00FA0ECF" w:rsidRDefault="00FA0ECF" w:rsidP="004A4F04">
      <w:pPr>
        <w:rPr>
          <w:rFonts w:ascii="Arial" w:hAnsi="Arial" w:cs="Arial"/>
          <w:b/>
          <w:bCs/>
          <w:color w:val="FF5538"/>
          <w:sz w:val="24"/>
          <w:szCs w:val="24"/>
          <w:u w:val="single"/>
        </w:rPr>
      </w:pPr>
      <w:r w:rsidRPr="00FA0ECF">
        <w:rPr>
          <w:rFonts w:ascii="Arial" w:hAnsi="Arial" w:cs="Arial"/>
          <w:b/>
          <w:bCs/>
          <w:color w:val="FF5538"/>
          <w:sz w:val="24"/>
          <w:szCs w:val="24"/>
          <w:u w:val="single"/>
        </w:rPr>
        <w:t>General Information (both types of bursaries)</w:t>
      </w:r>
    </w:p>
    <w:p w14:paraId="7CE0D2AA" w14:textId="3140C5F0" w:rsidR="000A57E8" w:rsidRPr="00FA0ECF" w:rsidRDefault="000A57E8" w:rsidP="00FA0ECF">
      <w:pPr>
        <w:jc w:val="both"/>
        <w:rPr>
          <w:rFonts w:ascii="Arial" w:hAnsi="Arial" w:cs="Arial"/>
          <w:b/>
          <w:bCs/>
          <w:color w:val="FF5538"/>
          <w:sz w:val="24"/>
          <w:szCs w:val="24"/>
        </w:rPr>
      </w:pPr>
      <w:r w:rsidRPr="00FA0ECF">
        <w:rPr>
          <w:rFonts w:ascii="Arial" w:hAnsi="Arial" w:cs="Arial"/>
          <w:b/>
          <w:bCs/>
          <w:color w:val="FF5538"/>
          <w:sz w:val="24"/>
          <w:szCs w:val="24"/>
        </w:rPr>
        <w:t xml:space="preserve">Humankind will assess the actual financial needs of learners in addition to eligibility when awarding Bursary funding. For </w:t>
      </w:r>
      <w:r w:rsidR="003F2AED" w:rsidRPr="00FA0ECF">
        <w:rPr>
          <w:rFonts w:ascii="Arial" w:hAnsi="Arial" w:cs="Arial"/>
          <w:b/>
          <w:bCs/>
          <w:color w:val="FF5538"/>
          <w:sz w:val="24"/>
          <w:szCs w:val="24"/>
        </w:rPr>
        <w:t>example,</w:t>
      </w:r>
      <w:r w:rsidRPr="00FA0ECF">
        <w:rPr>
          <w:rFonts w:ascii="Arial" w:hAnsi="Arial" w:cs="Arial"/>
          <w:b/>
          <w:bCs/>
          <w:color w:val="FF5538"/>
          <w:sz w:val="24"/>
          <w:szCs w:val="24"/>
        </w:rPr>
        <w:t xml:space="preserve"> we will consider if transport is already being provided or how many </w:t>
      </w:r>
      <w:r w:rsidR="003F2AED" w:rsidRPr="00FA0ECF">
        <w:rPr>
          <w:rFonts w:ascii="Arial" w:hAnsi="Arial" w:cs="Arial"/>
          <w:b/>
          <w:bCs/>
          <w:color w:val="FF5538"/>
          <w:sz w:val="24"/>
          <w:szCs w:val="24"/>
        </w:rPr>
        <w:t>dependent</w:t>
      </w:r>
      <w:r w:rsidRPr="00FA0ECF">
        <w:rPr>
          <w:rFonts w:ascii="Arial" w:hAnsi="Arial" w:cs="Arial"/>
          <w:b/>
          <w:bCs/>
          <w:color w:val="FF5538"/>
          <w:sz w:val="24"/>
          <w:szCs w:val="24"/>
        </w:rPr>
        <w:t xml:space="preserve"> children there is in the household etc.  </w:t>
      </w:r>
    </w:p>
    <w:p w14:paraId="66B66784" w14:textId="5C648AFA" w:rsidR="007C17DD" w:rsidRPr="00FA0ECF" w:rsidRDefault="00FA0ECF" w:rsidP="00FA0ECF">
      <w:pPr>
        <w:ind w:firstLine="2"/>
        <w:jc w:val="both"/>
        <w:rPr>
          <w:rFonts w:ascii="Arial" w:hAnsi="Arial" w:cs="Arial"/>
          <w:b/>
          <w:bCs/>
          <w:color w:val="FF5538"/>
          <w:sz w:val="24"/>
          <w:szCs w:val="24"/>
        </w:rPr>
      </w:pPr>
      <w:r w:rsidRPr="00FA0ECF">
        <w:rPr>
          <w:rFonts w:ascii="Arial" w:hAnsi="Arial" w:cs="Arial"/>
          <w:b/>
          <w:bCs/>
          <w:color w:val="FF5538"/>
          <w:sz w:val="24"/>
          <w:szCs w:val="24"/>
        </w:rPr>
        <w:t xml:space="preserve">Humankind also </w:t>
      </w:r>
      <w:proofErr w:type="gramStart"/>
      <w:r w:rsidRPr="00FA0ECF">
        <w:rPr>
          <w:rFonts w:ascii="Arial" w:hAnsi="Arial" w:cs="Arial"/>
          <w:b/>
          <w:bCs/>
          <w:color w:val="FF5538"/>
          <w:sz w:val="24"/>
          <w:szCs w:val="24"/>
        </w:rPr>
        <w:t>expect</w:t>
      </w:r>
      <w:proofErr w:type="gramEnd"/>
      <w:r w:rsidRPr="00FA0ECF">
        <w:rPr>
          <w:rFonts w:ascii="Arial" w:hAnsi="Arial" w:cs="Arial"/>
          <w:b/>
          <w:bCs/>
          <w:color w:val="FF5538"/>
          <w:sz w:val="24"/>
          <w:szCs w:val="24"/>
        </w:rPr>
        <w:t xml:space="preserve"> learners to meet certain conditions in order for Bursaries to be provided.  </w:t>
      </w:r>
      <w:r w:rsidRPr="00FA0ECF">
        <w:rPr>
          <w:rFonts w:ascii="Arial" w:hAnsi="Arial" w:cs="Arial"/>
          <w:b/>
          <w:bCs/>
          <w:color w:val="FF5538"/>
          <w:sz w:val="24"/>
          <w:szCs w:val="24"/>
        </w:rPr>
        <w:t>Failure to comply with the following conditions may result in the bursary being withdrawn</w:t>
      </w:r>
      <w:r>
        <w:rPr>
          <w:rFonts w:ascii="Arial" w:hAnsi="Arial" w:cs="Arial"/>
          <w:b/>
          <w:bCs/>
          <w:color w:val="FF5538"/>
          <w:sz w:val="24"/>
          <w:szCs w:val="24"/>
        </w:rPr>
        <w:t>:</w:t>
      </w:r>
    </w:p>
    <w:p w14:paraId="21883696" w14:textId="77777777" w:rsidR="00FA0ECF" w:rsidRDefault="00FA0ECF" w:rsidP="00FA0ECF">
      <w:pPr>
        <w:pStyle w:val="ListParagraph"/>
        <w:numPr>
          <w:ilvl w:val="0"/>
          <w:numId w:val="9"/>
        </w:numPr>
        <w:spacing w:after="160" w:line="259" w:lineRule="auto"/>
        <w:rPr>
          <w:rFonts w:ascii="Arial" w:hAnsi="Arial" w:cs="Arial"/>
          <w:iCs/>
        </w:rPr>
      </w:pPr>
      <w:r>
        <w:rPr>
          <w:rFonts w:ascii="Arial" w:hAnsi="Arial" w:cs="Arial"/>
          <w:iCs/>
        </w:rPr>
        <w:t>To attend on your days of learning &amp; let us know if there is any reason you are unable to attend</w:t>
      </w:r>
    </w:p>
    <w:p w14:paraId="01A2D616" w14:textId="77777777" w:rsidR="00FA0ECF" w:rsidRDefault="00FA0ECF" w:rsidP="00FA0ECF">
      <w:pPr>
        <w:pStyle w:val="ListParagraph"/>
        <w:numPr>
          <w:ilvl w:val="0"/>
          <w:numId w:val="9"/>
        </w:numPr>
        <w:spacing w:after="160" w:line="259" w:lineRule="auto"/>
        <w:rPr>
          <w:rFonts w:ascii="Arial" w:hAnsi="Arial" w:cs="Arial"/>
          <w:iCs/>
        </w:rPr>
      </w:pPr>
      <w:r>
        <w:rPr>
          <w:rFonts w:ascii="Arial" w:hAnsi="Arial" w:cs="Arial"/>
          <w:iCs/>
        </w:rPr>
        <w:t>To follow the Centre rules and your class rules (see Learner Handbook)</w:t>
      </w:r>
    </w:p>
    <w:p w14:paraId="5EFBC94E" w14:textId="77777777" w:rsidR="00FA0ECF" w:rsidRPr="00712894" w:rsidRDefault="00FA0ECF" w:rsidP="00FA0ECF">
      <w:pPr>
        <w:pStyle w:val="ListParagraph"/>
        <w:numPr>
          <w:ilvl w:val="0"/>
          <w:numId w:val="9"/>
        </w:numPr>
        <w:spacing w:after="160" w:line="259" w:lineRule="auto"/>
        <w:rPr>
          <w:rFonts w:ascii="Arial" w:hAnsi="Arial" w:cs="Arial"/>
          <w:iCs/>
        </w:rPr>
      </w:pPr>
      <w:r>
        <w:rPr>
          <w:rFonts w:ascii="Arial" w:hAnsi="Arial" w:cs="Arial"/>
          <w:iCs/>
        </w:rPr>
        <w:t>To complete your work to the best if your ability</w:t>
      </w:r>
    </w:p>
    <w:p w14:paraId="153B02BB" w14:textId="77777777" w:rsidR="00473636" w:rsidRDefault="00473636">
      <w:pPr>
        <w:rPr>
          <w:rFonts w:ascii="Arial" w:hAnsi="Arial" w:cs="Arial"/>
          <w:b/>
          <w:sz w:val="24"/>
          <w:szCs w:val="24"/>
          <w:u w:val="single"/>
        </w:rPr>
      </w:pPr>
      <w:r>
        <w:rPr>
          <w:rFonts w:ascii="Arial" w:hAnsi="Arial" w:cs="Arial"/>
          <w:b/>
          <w:sz w:val="24"/>
          <w:szCs w:val="24"/>
          <w:u w:val="single"/>
        </w:rPr>
        <w:br w:type="page"/>
      </w:r>
    </w:p>
    <w:p w14:paraId="7EAE1688" w14:textId="623E9084" w:rsidR="0065772F" w:rsidRDefault="0065772F" w:rsidP="00DC5D0B">
      <w:pPr>
        <w:ind w:left="-108"/>
        <w:jc w:val="both"/>
        <w:rPr>
          <w:rFonts w:ascii="Arial" w:hAnsi="Arial" w:cs="Arial"/>
          <w:sz w:val="24"/>
          <w:szCs w:val="24"/>
        </w:rPr>
      </w:pPr>
      <w:r>
        <w:rPr>
          <w:rFonts w:ascii="Arial" w:hAnsi="Arial" w:cs="Arial"/>
          <w:b/>
          <w:sz w:val="24"/>
          <w:szCs w:val="24"/>
          <w:u w:val="single"/>
        </w:rPr>
        <w:lastRenderedPageBreak/>
        <w:t>Free School Meals</w:t>
      </w:r>
    </w:p>
    <w:p w14:paraId="77A3489A" w14:textId="77777777" w:rsidR="0065772F" w:rsidRPr="0027284D" w:rsidRDefault="0065772F" w:rsidP="0065772F">
      <w:pPr>
        <w:pStyle w:val="NormalWeb"/>
        <w:spacing w:before="75" w:beforeAutospacing="0" w:after="300" w:afterAutospacing="0" w:line="375" w:lineRule="atLeast"/>
        <w:rPr>
          <w:rFonts w:ascii="Arial" w:eastAsia="Times New Roman" w:hAnsi="Arial" w:cs="Arial"/>
          <w:color w:val="0B0C0C"/>
        </w:rPr>
      </w:pPr>
      <w:r w:rsidRPr="0027284D">
        <w:rPr>
          <w:rFonts w:ascii="Arial" w:hAnsi="Arial" w:cs="Arial"/>
        </w:rPr>
        <w:t>You may also be eligible for Free School Meals</w:t>
      </w:r>
      <w:r w:rsidRPr="0027284D">
        <w:rPr>
          <w:rFonts w:ascii="Arial" w:hAnsi="Arial" w:cs="Arial"/>
          <w:color w:val="0B0C0C"/>
        </w:rPr>
        <w:t xml:space="preserve"> if you </w:t>
      </w:r>
      <w:r w:rsidR="0027284D" w:rsidRPr="0027284D">
        <w:rPr>
          <w:rFonts w:ascii="Arial" w:hAnsi="Arial" w:cs="Arial"/>
          <w:color w:val="0B0C0C"/>
        </w:rPr>
        <w:t xml:space="preserve">are </w:t>
      </w:r>
      <w:r w:rsidR="0027284D" w:rsidRPr="0027284D">
        <w:rPr>
          <w:rFonts w:ascii="Arial" w:eastAsia="Times New Roman" w:hAnsi="Arial" w:cs="Arial"/>
          <w:color w:val="0B0C0C"/>
        </w:rPr>
        <w:t>in receipt of, or have</w:t>
      </w:r>
      <w:r w:rsidRPr="0027284D">
        <w:rPr>
          <w:rFonts w:ascii="Arial" w:eastAsia="Times New Roman" w:hAnsi="Arial" w:cs="Arial"/>
          <w:color w:val="0B0C0C"/>
        </w:rPr>
        <w:t xml:space="preserve"> parents who are in receipt of, one or more of the following benefits:</w:t>
      </w:r>
    </w:p>
    <w:p w14:paraId="4E253D0C" w14:textId="77777777" w:rsidR="0065772F" w:rsidRPr="0065772F" w:rsidRDefault="0065772F" w:rsidP="0065772F">
      <w:pPr>
        <w:numPr>
          <w:ilvl w:val="0"/>
          <w:numId w:val="7"/>
        </w:numPr>
        <w:spacing w:after="75" w:line="375" w:lineRule="atLeast"/>
        <w:ind w:left="300"/>
        <w:rPr>
          <w:rFonts w:ascii="Arial" w:eastAsia="Times New Roman" w:hAnsi="Arial" w:cs="Arial"/>
          <w:color w:val="0B0C0C"/>
          <w:sz w:val="24"/>
          <w:szCs w:val="24"/>
          <w:lang w:eastAsia="en-GB"/>
        </w:rPr>
      </w:pPr>
      <w:r w:rsidRPr="0065772F">
        <w:rPr>
          <w:rFonts w:ascii="Arial" w:eastAsia="Times New Roman" w:hAnsi="Arial" w:cs="Arial"/>
          <w:color w:val="0B0C0C"/>
          <w:sz w:val="24"/>
          <w:szCs w:val="24"/>
          <w:lang w:eastAsia="en-GB"/>
        </w:rPr>
        <w:t>Income Support</w:t>
      </w:r>
    </w:p>
    <w:p w14:paraId="05A3CE01" w14:textId="77777777" w:rsidR="0065772F" w:rsidRPr="0065772F" w:rsidRDefault="0065772F" w:rsidP="0065772F">
      <w:pPr>
        <w:numPr>
          <w:ilvl w:val="0"/>
          <w:numId w:val="7"/>
        </w:numPr>
        <w:spacing w:after="75" w:line="375" w:lineRule="atLeast"/>
        <w:ind w:left="300"/>
        <w:rPr>
          <w:rFonts w:ascii="Arial" w:eastAsia="Times New Roman" w:hAnsi="Arial" w:cs="Arial"/>
          <w:color w:val="0B0C0C"/>
          <w:sz w:val="24"/>
          <w:szCs w:val="24"/>
          <w:lang w:eastAsia="en-GB"/>
        </w:rPr>
      </w:pPr>
      <w:r w:rsidRPr="0065772F">
        <w:rPr>
          <w:rFonts w:ascii="Arial" w:eastAsia="Times New Roman" w:hAnsi="Arial" w:cs="Arial"/>
          <w:color w:val="0B0C0C"/>
          <w:sz w:val="24"/>
          <w:szCs w:val="24"/>
          <w:lang w:eastAsia="en-GB"/>
        </w:rPr>
        <w:t>income-based Jobseekers Allowance</w:t>
      </w:r>
    </w:p>
    <w:p w14:paraId="7822AB44" w14:textId="77777777" w:rsidR="0065772F" w:rsidRPr="0065772F" w:rsidRDefault="0065772F" w:rsidP="0065772F">
      <w:pPr>
        <w:numPr>
          <w:ilvl w:val="0"/>
          <w:numId w:val="7"/>
        </w:numPr>
        <w:spacing w:after="75" w:line="375" w:lineRule="atLeast"/>
        <w:ind w:left="300"/>
        <w:rPr>
          <w:rFonts w:ascii="Arial" w:eastAsia="Times New Roman" w:hAnsi="Arial" w:cs="Arial"/>
          <w:color w:val="0B0C0C"/>
          <w:sz w:val="24"/>
          <w:szCs w:val="24"/>
          <w:lang w:eastAsia="en-GB"/>
        </w:rPr>
      </w:pPr>
      <w:r w:rsidRPr="0065772F">
        <w:rPr>
          <w:rFonts w:ascii="Arial" w:eastAsia="Times New Roman" w:hAnsi="Arial" w:cs="Arial"/>
          <w:color w:val="0B0C0C"/>
          <w:sz w:val="24"/>
          <w:szCs w:val="24"/>
          <w:lang w:eastAsia="en-GB"/>
        </w:rPr>
        <w:t>income-related Employment and Support Allowance (ESA)</w:t>
      </w:r>
    </w:p>
    <w:p w14:paraId="651144AA" w14:textId="77777777" w:rsidR="0065772F" w:rsidRPr="0065772F" w:rsidRDefault="0065772F" w:rsidP="0065772F">
      <w:pPr>
        <w:numPr>
          <w:ilvl w:val="0"/>
          <w:numId w:val="7"/>
        </w:numPr>
        <w:spacing w:after="75" w:line="375" w:lineRule="atLeast"/>
        <w:ind w:left="300"/>
        <w:rPr>
          <w:rFonts w:ascii="Arial" w:eastAsia="Times New Roman" w:hAnsi="Arial" w:cs="Arial"/>
          <w:color w:val="0B0C0C"/>
          <w:sz w:val="24"/>
          <w:szCs w:val="24"/>
          <w:lang w:eastAsia="en-GB"/>
        </w:rPr>
      </w:pPr>
      <w:r w:rsidRPr="0065772F">
        <w:rPr>
          <w:rFonts w:ascii="Arial" w:eastAsia="Times New Roman" w:hAnsi="Arial" w:cs="Arial"/>
          <w:color w:val="0B0C0C"/>
          <w:sz w:val="24"/>
          <w:szCs w:val="24"/>
          <w:lang w:eastAsia="en-GB"/>
        </w:rPr>
        <w:t>support under part VI of the Immigration and Asylum Act 1999</w:t>
      </w:r>
    </w:p>
    <w:p w14:paraId="62841C6D" w14:textId="77777777" w:rsidR="0065772F" w:rsidRPr="0065772F" w:rsidRDefault="0065772F" w:rsidP="0065772F">
      <w:pPr>
        <w:numPr>
          <w:ilvl w:val="0"/>
          <w:numId w:val="7"/>
        </w:numPr>
        <w:spacing w:after="75" w:line="375" w:lineRule="atLeast"/>
        <w:ind w:left="300"/>
        <w:rPr>
          <w:rFonts w:ascii="Arial" w:eastAsia="Times New Roman" w:hAnsi="Arial" w:cs="Arial"/>
          <w:color w:val="0B0C0C"/>
          <w:sz w:val="24"/>
          <w:szCs w:val="24"/>
          <w:lang w:eastAsia="en-GB"/>
        </w:rPr>
      </w:pPr>
      <w:r w:rsidRPr="0065772F">
        <w:rPr>
          <w:rFonts w:ascii="Arial" w:eastAsia="Times New Roman" w:hAnsi="Arial" w:cs="Arial"/>
          <w:color w:val="0B0C0C"/>
          <w:sz w:val="24"/>
          <w:szCs w:val="24"/>
          <w:lang w:eastAsia="en-GB"/>
        </w:rPr>
        <w:t xml:space="preserve">the </w:t>
      </w:r>
      <w:proofErr w:type="gramStart"/>
      <w:r w:rsidRPr="0065772F">
        <w:rPr>
          <w:rFonts w:ascii="Arial" w:eastAsia="Times New Roman" w:hAnsi="Arial" w:cs="Arial"/>
          <w:color w:val="0B0C0C"/>
          <w:sz w:val="24"/>
          <w:szCs w:val="24"/>
          <w:lang w:eastAsia="en-GB"/>
        </w:rPr>
        <w:t>guarantee</w:t>
      </w:r>
      <w:proofErr w:type="gramEnd"/>
      <w:r w:rsidRPr="0065772F">
        <w:rPr>
          <w:rFonts w:ascii="Arial" w:eastAsia="Times New Roman" w:hAnsi="Arial" w:cs="Arial"/>
          <w:color w:val="0B0C0C"/>
          <w:sz w:val="24"/>
          <w:szCs w:val="24"/>
          <w:lang w:eastAsia="en-GB"/>
        </w:rPr>
        <w:t xml:space="preserve"> element of State Pension Credit</w:t>
      </w:r>
    </w:p>
    <w:p w14:paraId="0143664E" w14:textId="77777777" w:rsidR="0065772F" w:rsidRPr="0065772F" w:rsidRDefault="0065772F" w:rsidP="0065772F">
      <w:pPr>
        <w:numPr>
          <w:ilvl w:val="0"/>
          <w:numId w:val="7"/>
        </w:numPr>
        <w:spacing w:after="75" w:line="375" w:lineRule="atLeast"/>
        <w:ind w:left="300"/>
        <w:rPr>
          <w:rFonts w:ascii="Arial" w:eastAsia="Times New Roman" w:hAnsi="Arial" w:cs="Arial"/>
          <w:color w:val="0B0C0C"/>
          <w:sz w:val="24"/>
          <w:szCs w:val="24"/>
          <w:lang w:eastAsia="en-GB"/>
        </w:rPr>
      </w:pPr>
      <w:r w:rsidRPr="0065772F">
        <w:rPr>
          <w:rFonts w:ascii="Arial" w:eastAsia="Times New Roman" w:hAnsi="Arial" w:cs="Arial"/>
          <w:color w:val="0B0C0C"/>
          <w:sz w:val="24"/>
          <w:szCs w:val="24"/>
          <w:lang w:eastAsia="en-GB"/>
        </w:rPr>
        <w:t>Child Tax Credit (provided they are not entitled to Working Tax Credit and have an annual gross income of no more than £16,190, as assessed by Her Majesty’s Revenue and Customs (HMRC))</w:t>
      </w:r>
    </w:p>
    <w:p w14:paraId="11B8769C" w14:textId="77777777" w:rsidR="0065772F" w:rsidRPr="0065772F" w:rsidRDefault="0065772F" w:rsidP="0065772F">
      <w:pPr>
        <w:numPr>
          <w:ilvl w:val="0"/>
          <w:numId w:val="7"/>
        </w:numPr>
        <w:spacing w:after="75" w:line="375" w:lineRule="atLeast"/>
        <w:ind w:left="300"/>
        <w:rPr>
          <w:rFonts w:ascii="Arial" w:eastAsia="Times New Roman" w:hAnsi="Arial" w:cs="Arial"/>
          <w:color w:val="0B0C0C"/>
          <w:sz w:val="24"/>
          <w:szCs w:val="24"/>
          <w:lang w:eastAsia="en-GB"/>
        </w:rPr>
      </w:pPr>
      <w:r w:rsidRPr="0065772F">
        <w:rPr>
          <w:rFonts w:ascii="Arial" w:eastAsia="Times New Roman" w:hAnsi="Arial" w:cs="Arial"/>
          <w:color w:val="0B0C0C"/>
          <w:sz w:val="24"/>
          <w:szCs w:val="24"/>
          <w:lang w:eastAsia="en-GB"/>
        </w:rPr>
        <w:t>Working Tax Credit run-on – paid for 4 weeks after someone stops qualifying for Working Tax Credit</w:t>
      </w:r>
    </w:p>
    <w:p w14:paraId="6CAB01F5" w14:textId="77777777" w:rsidR="0065772F" w:rsidRPr="0065772F" w:rsidRDefault="0065772F" w:rsidP="0065772F">
      <w:pPr>
        <w:numPr>
          <w:ilvl w:val="0"/>
          <w:numId w:val="7"/>
        </w:numPr>
        <w:spacing w:after="75" w:line="375" w:lineRule="atLeast"/>
        <w:ind w:left="300"/>
        <w:rPr>
          <w:rFonts w:ascii="Arial" w:eastAsia="Times New Roman" w:hAnsi="Arial" w:cs="Arial"/>
          <w:color w:val="0B0C0C"/>
          <w:sz w:val="24"/>
          <w:szCs w:val="24"/>
          <w:lang w:eastAsia="en-GB"/>
        </w:rPr>
      </w:pPr>
      <w:r w:rsidRPr="0065772F">
        <w:rPr>
          <w:rFonts w:ascii="Arial" w:eastAsia="Times New Roman" w:hAnsi="Arial" w:cs="Arial"/>
          <w:color w:val="0B0C0C"/>
          <w:sz w:val="24"/>
          <w:szCs w:val="24"/>
          <w:lang w:eastAsia="en-GB"/>
        </w:rPr>
        <w:t>Universal Credit with net earnings not exceeding the equivalent of £7,400 pa</w:t>
      </w:r>
    </w:p>
    <w:p w14:paraId="7776FDB0" w14:textId="77777777" w:rsidR="0065772F" w:rsidRDefault="0065772F" w:rsidP="00DC5D0B">
      <w:pPr>
        <w:ind w:left="-108"/>
        <w:jc w:val="both"/>
        <w:rPr>
          <w:rFonts w:ascii="Arial" w:hAnsi="Arial" w:cs="Arial"/>
          <w:sz w:val="24"/>
          <w:szCs w:val="24"/>
        </w:rPr>
      </w:pPr>
    </w:p>
    <w:p w14:paraId="2AEF3DE7" w14:textId="0AF82AAD" w:rsidR="0065772F" w:rsidRDefault="0027284D" w:rsidP="0027284D">
      <w:pPr>
        <w:ind w:left="-108"/>
        <w:jc w:val="both"/>
        <w:rPr>
          <w:rFonts w:ascii="Arial" w:hAnsi="Arial" w:cs="Arial"/>
          <w:sz w:val="24"/>
          <w:szCs w:val="24"/>
        </w:rPr>
      </w:pPr>
      <w:r>
        <w:rPr>
          <w:rFonts w:ascii="Arial" w:hAnsi="Arial" w:cs="Arial"/>
          <w:sz w:val="24"/>
          <w:szCs w:val="24"/>
        </w:rPr>
        <w:t xml:space="preserve">If you fall into any of these </w:t>
      </w:r>
      <w:r w:rsidR="003F2AED">
        <w:rPr>
          <w:rFonts w:ascii="Arial" w:hAnsi="Arial" w:cs="Arial"/>
          <w:sz w:val="24"/>
          <w:szCs w:val="24"/>
        </w:rPr>
        <w:t>categories,</w:t>
      </w:r>
      <w:r w:rsidR="008853AE">
        <w:rPr>
          <w:rFonts w:ascii="Arial" w:hAnsi="Arial" w:cs="Arial"/>
          <w:sz w:val="24"/>
          <w:szCs w:val="24"/>
        </w:rPr>
        <w:t xml:space="preserve"> please complete a</w:t>
      </w:r>
      <w:r>
        <w:rPr>
          <w:rFonts w:ascii="Arial" w:hAnsi="Arial" w:cs="Arial"/>
          <w:sz w:val="24"/>
          <w:szCs w:val="24"/>
        </w:rPr>
        <w:t xml:space="preserve"> ‘Free School Meals application form’ and provide supporting evidence </w:t>
      </w:r>
      <w:proofErr w:type="gramStart"/>
      <w:r w:rsidR="003F2AED">
        <w:rPr>
          <w:rFonts w:ascii="Arial" w:hAnsi="Arial" w:cs="Arial"/>
          <w:sz w:val="24"/>
          <w:szCs w:val="24"/>
        </w:rPr>
        <w:t>e.g.</w:t>
      </w:r>
      <w:proofErr w:type="gramEnd"/>
      <w:r>
        <w:rPr>
          <w:rFonts w:ascii="Arial" w:hAnsi="Arial" w:cs="Arial"/>
          <w:sz w:val="24"/>
          <w:szCs w:val="24"/>
        </w:rPr>
        <w:t xml:space="preserve"> benefit award letter.</w:t>
      </w:r>
      <w:r w:rsidR="00E21E4C">
        <w:rPr>
          <w:rFonts w:ascii="Arial" w:hAnsi="Arial" w:cs="Arial"/>
          <w:sz w:val="24"/>
          <w:szCs w:val="24"/>
        </w:rPr>
        <w:t xml:space="preserve">  </w:t>
      </w:r>
    </w:p>
    <w:p w14:paraId="04EA5A65" w14:textId="617F5B21" w:rsidR="00473636" w:rsidRDefault="00AF1482" w:rsidP="00473636">
      <w:pPr>
        <w:pStyle w:val="NormalWeb"/>
        <w:spacing w:before="0" w:beforeAutospacing="0" w:after="0" w:afterAutospacing="0"/>
        <w:ind w:left="-142"/>
        <w:jc w:val="both"/>
        <w:rPr>
          <w:rFonts w:ascii="Arial" w:hAnsi="Arial" w:cs="Arial"/>
        </w:rPr>
      </w:pPr>
      <w:r>
        <w:rPr>
          <w:rFonts w:ascii="Arial" w:hAnsi="Arial" w:cs="Arial"/>
        </w:rPr>
        <w:t xml:space="preserve">We will contact you </w:t>
      </w:r>
      <w:r w:rsidR="00523179">
        <w:rPr>
          <w:rFonts w:ascii="Arial" w:hAnsi="Arial" w:cs="Arial"/>
        </w:rPr>
        <w:t>after</w:t>
      </w:r>
      <w:r>
        <w:rPr>
          <w:rFonts w:ascii="Arial" w:hAnsi="Arial" w:cs="Arial"/>
        </w:rPr>
        <w:t xml:space="preserve"> starting your course to discuss your personal circumstances and the evidence requirements which you will need to meet.  </w:t>
      </w:r>
      <w:r w:rsidR="00523179">
        <w:rPr>
          <w:rFonts w:ascii="Arial" w:hAnsi="Arial" w:cs="Arial"/>
        </w:rPr>
        <w:t>You will not be provided with support until the relevant benefit evidence has been provided.</w:t>
      </w:r>
      <w:r>
        <w:rPr>
          <w:rFonts w:ascii="Arial" w:hAnsi="Arial" w:cs="Arial"/>
        </w:rPr>
        <w:t xml:space="preserve">  Your application(s) </w:t>
      </w:r>
      <w:r w:rsidRPr="008D6BFA">
        <w:rPr>
          <w:rFonts w:ascii="Arial" w:hAnsi="Arial" w:cs="Arial"/>
        </w:rPr>
        <w:t xml:space="preserve">will then be assessed for </w:t>
      </w:r>
      <w:r w:rsidR="003F2AED" w:rsidRPr="008D6BFA">
        <w:rPr>
          <w:rFonts w:ascii="Arial" w:hAnsi="Arial" w:cs="Arial"/>
        </w:rPr>
        <w:t>eligibility,</w:t>
      </w:r>
      <w:r w:rsidRPr="008D6BFA">
        <w:rPr>
          <w:rFonts w:ascii="Arial" w:hAnsi="Arial" w:cs="Arial"/>
        </w:rPr>
        <w:t xml:space="preserve"> and you will be informed of the outcome.</w:t>
      </w:r>
    </w:p>
    <w:p w14:paraId="1BBFF2CC" w14:textId="77777777" w:rsidR="00473636" w:rsidRDefault="00473636" w:rsidP="00473636">
      <w:pPr>
        <w:pStyle w:val="NormalWeb"/>
        <w:spacing w:before="0" w:beforeAutospacing="0" w:after="0" w:afterAutospacing="0"/>
        <w:ind w:left="-142"/>
        <w:jc w:val="both"/>
        <w:rPr>
          <w:rFonts w:ascii="Arial" w:hAnsi="Arial" w:cs="Arial"/>
        </w:rPr>
      </w:pPr>
    </w:p>
    <w:p w14:paraId="694B00C8" w14:textId="2D9A83D3" w:rsidR="008853AE" w:rsidRDefault="008853AE" w:rsidP="00473636">
      <w:pPr>
        <w:pStyle w:val="NormalWeb"/>
        <w:spacing w:before="0" w:beforeAutospacing="0" w:after="0" w:afterAutospacing="0"/>
        <w:ind w:left="-142"/>
        <w:jc w:val="both"/>
        <w:rPr>
          <w:rFonts w:ascii="Arial" w:hAnsi="Arial" w:cs="Arial"/>
        </w:rPr>
      </w:pPr>
      <w:r>
        <w:rPr>
          <w:rFonts w:ascii="Arial" w:hAnsi="Arial" w:cs="Arial"/>
        </w:rPr>
        <w:t>If you are approved for Free School Meals £2.41 per day will be paid into your bank account on a weekly basis, according to the number of days that you have attended that week.</w:t>
      </w:r>
    </w:p>
    <w:p w14:paraId="74BA50AD" w14:textId="77777777" w:rsidR="00473636" w:rsidRDefault="00473636">
      <w:pPr>
        <w:rPr>
          <w:rFonts w:ascii="Arial" w:hAnsi="Arial" w:cs="Arial"/>
          <w:sz w:val="24"/>
          <w:szCs w:val="24"/>
        </w:rPr>
      </w:pPr>
    </w:p>
    <w:p w14:paraId="00D3A0EF" w14:textId="2DD237FB" w:rsidR="00B133A1" w:rsidRPr="00473636" w:rsidRDefault="008853AE" w:rsidP="00FA0ECF">
      <w:pPr>
        <w:jc w:val="both"/>
        <w:rPr>
          <w:rFonts w:ascii="Arial" w:hAnsi="Arial" w:cs="Arial"/>
          <w:color w:val="FF5538"/>
          <w:sz w:val="24"/>
          <w:szCs w:val="24"/>
        </w:rPr>
      </w:pPr>
      <w:r w:rsidRPr="00473636">
        <w:rPr>
          <w:rFonts w:ascii="Arial" w:hAnsi="Arial" w:cs="Arial"/>
          <w:color w:val="FF5538"/>
          <w:sz w:val="24"/>
          <w:szCs w:val="24"/>
        </w:rPr>
        <w:t xml:space="preserve">Humankind will administer the Bursary Fund and Free Meals in accordance with the Education Skills Funding Agency’s guidelines. We aim to have clear and transparent processes.  All recording along with evidence of eligibility will in addition follow Humankind’s procedures/guidelines.  In the event of your application being refused you will have the right to appeal via the Humankind Complaints process.  In this event, please contact Abbie Shepherd, Education </w:t>
      </w:r>
      <w:r w:rsidR="004A4F04" w:rsidRPr="00473636">
        <w:rPr>
          <w:rFonts w:ascii="Arial" w:hAnsi="Arial" w:cs="Arial"/>
          <w:color w:val="FF5538"/>
          <w:sz w:val="24"/>
          <w:szCs w:val="24"/>
        </w:rPr>
        <w:t>Services</w:t>
      </w:r>
      <w:r w:rsidRPr="00473636">
        <w:rPr>
          <w:rFonts w:ascii="Arial" w:hAnsi="Arial" w:cs="Arial"/>
          <w:color w:val="FF5538"/>
          <w:sz w:val="24"/>
          <w:szCs w:val="24"/>
        </w:rPr>
        <w:t xml:space="preserve"> Manager on 01325 731160.</w:t>
      </w:r>
    </w:p>
    <w:p w14:paraId="27E4B4ED" w14:textId="484E1535" w:rsidR="00E20FD1" w:rsidRPr="00E20FD1" w:rsidRDefault="00E20FD1" w:rsidP="00E20FD1">
      <w:pPr>
        <w:shd w:val="clear" w:color="auto" w:fill="FFFFFF"/>
        <w:spacing w:before="675" w:after="0" w:line="240" w:lineRule="auto"/>
        <w:textAlignment w:val="baseline"/>
        <w:outlineLvl w:val="1"/>
        <w:rPr>
          <w:rFonts w:ascii="Arial" w:eastAsia="Times New Roman" w:hAnsi="Arial" w:cs="Arial"/>
          <w:b/>
          <w:bCs/>
          <w:color w:val="0B0C0C"/>
          <w:sz w:val="24"/>
          <w:szCs w:val="24"/>
          <w:lang w:eastAsia="en-GB"/>
        </w:rPr>
      </w:pPr>
      <w:r w:rsidRPr="00E20FD1">
        <w:rPr>
          <w:rFonts w:ascii="Arial" w:eastAsia="Times New Roman" w:hAnsi="Arial" w:cs="Arial"/>
          <w:b/>
          <w:bCs/>
          <w:color w:val="0B0C0C"/>
          <w:sz w:val="24"/>
          <w:szCs w:val="24"/>
          <w:lang w:eastAsia="en-GB"/>
        </w:rPr>
        <w:lastRenderedPageBreak/>
        <w:t>Care to Learn</w:t>
      </w:r>
      <w:r>
        <w:rPr>
          <w:rFonts w:ascii="Arial" w:eastAsia="Times New Roman" w:hAnsi="Arial" w:cs="Arial"/>
          <w:b/>
          <w:bCs/>
          <w:color w:val="0B0C0C"/>
          <w:sz w:val="24"/>
          <w:szCs w:val="24"/>
          <w:lang w:eastAsia="en-GB"/>
        </w:rPr>
        <w:t xml:space="preserve"> – funding for childcare after the birth of a child</w:t>
      </w:r>
    </w:p>
    <w:p w14:paraId="15A32D8F" w14:textId="1087BF70" w:rsidR="00E20FD1" w:rsidRPr="002920DF" w:rsidRDefault="00E20FD1" w:rsidP="00E20FD1">
      <w:pPr>
        <w:shd w:val="clear" w:color="auto" w:fill="FFFFFF"/>
        <w:spacing w:before="300" w:after="300" w:line="240" w:lineRule="auto"/>
        <w:jc w:val="both"/>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If you are under 20 years of age, have a young child</w:t>
      </w:r>
      <w:r w:rsidR="00473636">
        <w:rPr>
          <w:rFonts w:ascii="Arial" w:eastAsia="Times New Roman" w:hAnsi="Arial" w:cs="Arial"/>
          <w:color w:val="0B0C0C"/>
          <w:sz w:val="24"/>
          <w:szCs w:val="24"/>
          <w:lang w:eastAsia="en-GB"/>
        </w:rPr>
        <w:t xml:space="preserve"> and are the main carer for the child</w:t>
      </w:r>
      <w:r>
        <w:rPr>
          <w:rFonts w:ascii="Arial" w:eastAsia="Times New Roman" w:hAnsi="Arial" w:cs="Arial"/>
          <w:color w:val="0B0C0C"/>
          <w:sz w:val="24"/>
          <w:szCs w:val="24"/>
          <w:lang w:eastAsia="en-GB"/>
        </w:rPr>
        <w:t xml:space="preserve"> you may be eligible for funding towards </w:t>
      </w:r>
      <w:r w:rsidR="003F2AED">
        <w:rPr>
          <w:rFonts w:ascii="Arial" w:eastAsia="Times New Roman" w:hAnsi="Arial" w:cs="Arial"/>
          <w:color w:val="0B0C0C"/>
          <w:sz w:val="24"/>
          <w:szCs w:val="24"/>
          <w:lang w:eastAsia="en-GB"/>
        </w:rPr>
        <w:t>childcare</w:t>
      </w:r>
      <w:r>
        <w:rPr>
          <w:rFonts w:ascii="Arial" w:eastAsia="Times New Roman" w:hAnsi="Arial" w:cs="Arial"/>
          <w:color w:val="0B0C0C"/>
          <w:sz w:val="24"/>
          <w:szCs w:val="24"/>
          <w:lang w:eastAsia="en-GB"/>
        </w:rPr>
        <w:t xml:space="preserve"> whilst you attend your programme with us.  </w:t>
      </w:r>
      <w:r w:rsidR="002920DF">
        <w:rPr>
          <w:rFonts w:ascii="Arial" w:eastAsia="Times New Roman" w:hAnsi="Arial" w:cs="Arial"/>
          <w:color w:val="0B0C0C"/>
          <w:sz w:val="24"/>
          <w:szCs w:val="24"/>
          <w:lang w:eastAsia="en-GB"/>
        </w:rPr>
        <w:t xml:space="preserve"> </w:t>
      </w:r>
      <w:r w:rsidR="002920DF" w:rsidRPr="002920DF">
        <w:rPr>
          <w:rFonts w:ascii="Arial" w:hAnsi="Arial" w:cs="Arial"/>
          <w:color w:val="0B0C0C"/>
          <w:sz w:val="24"/>
          <w:szCs w:val="24"/>
          <w:shd w:val="clear" w:color="auto" w:fill="FFFFFF"/>
        </w:rPr>
        <w:t>The scheme can provide up to a maximum total amount of support of £160 per child per week</w:t>
      </w:r>
      <w:r w:rsidR="002920DF">
        <w:rPr>
          <w:rFonts w:ascii="Arial" w:hAnsi="Arial" w:cs="Arial"/>
          <w:color w:val="0B0C0C"/>
          <w:sz w:val="24"/>
          <w:szCs w:val="24"/>
          <w:shd w:val="clear" w:color="auto" w:fill="FFFFFF"/>
        </w:rPr>
        <w:t>.</w:t>
      </w:r>
    </w:p>
    <w:p w14:paraId="6857AB04" w14:textId="3C1D2BEA" w:rsidR="00E20FD1" w:rsidRDefault="00E20FD1" w:rsidP="00E20FD1">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access </w:t>
      </w:r>
      <w:hyperlink r:id="rId8" w:history="1">
        <w:r w:rsidR="00473636" w:rsidRPr="008B35B3">
          <w:rPr>
            <w:rStyle w:val="Hyperlink"/>
            <w:rFonts w:ascii="Arial" w:eastAsia="Times New Roman" w:hAnsi="Arial" w:cs="Arial"/>
            <w:sz w:val="24"/>
            <w:szCs w:val="24"/>
            <w:lang w:eastAsia="en-GB"/>
          </w:rPr>
          <w:t>https://www.gov.uk/care-to-learn</w:t>
        </w:r>
      </w:hyperlink>
      <w:r w:rsidR="00473636">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for more information.</w:t>
      </w:r>
    </w:p>
    <w:p w14:paraId="30177914" w14:textId="77777777" w:rsidR="00E20FD1" w:rsidRDefault="00E20FD1" w:rsidP="00E20FD1">
      <w:pPr>
        <w:shd w:val="clear" w:color="auto" w:fill="FFFFFF"/>
        <w:spacing w:before="300" w:after="300" w:line="240" w:lineRule="auto"/>
        <w:jc w:val="both"/>
        <w:rPr>
          <w:rFonts w:ascii="Arial" w:eastAsia="Times New Roman" w:hAnsi="Arial" w:cs="Arial"/>
          <w:color w:val="0B0C0C"/>
          <w:sz w:val="24"/>
          <w:szCs w:val="24"/>
          <w:lang w:eastAsia="en-GB"/>
        </w:rPr>
      </w:pPr>
    </w:p>
    <w:p w14:paraId="73071DA0" w14:textId="67AA996F" w:rsidR="008853AE" w:rsidRDefault="00E20FD1">
      <w:pPr>
        <w:rPr>
          <w:rFonts w:ascii="Arial" w:hAnsi="Arial" w:cs="Arial"/>
          <w:b/>
          <w:sz w:val="28"/>
          <w:szCs w:val="28"/>
        </w:rPr>
      </w:pPr>
      <w:r w:rsidRPr="00E20FD1">
        <w:rPr>
          <w:rFonts w:ascii="Arial" w:hAnsi="Arial" w:cs="Arial"/>
          <w:b/>
          <w:sz w:val="28"/>
          <w:szCs w:val="28"/>
        </w:rPr>
        <w:t>More detailed information regarding the financial support available to you can be found at</w:t>
      </w:r>
      <w:r w:rsidR="00473636">
        <w:rPr>
          <w:rFonts w:ascii="Arial" w:hAnsi="Arial" w:cs="Arial"/>
          <w:b/>
          <w:sz w:val="28"/>
          <w:szCs w:val="28"/>
        </w:rPr>
        <w:t>:</w:t>
      </w:r>
    </w:p>
    <w:p w14:paraId="58030FC4" w14:textId="16B1C0D6" w:rsidR="00473636" w:rsidRDefault="00FA0ECF">
      <w:pPr>
        <w:rPr>
          <w:rFonts w:ascii="Arial" w:hAnsi="Arial" w:cs="Arial"/>
          <w:sz w:val="24"/>
          <w:szCs w:val="24"/>
        </w:rPr>
      </w:pPr>
      <w:hyperlink r:id="rId9" w:history="1">
        <w:r w:rsidR="00561CCE" w:rsidRPr="008B35B3">
          <w:rPr>
            <w:rStyle w:val="Hyperlink"/>
            <w:rFonts w:ascii="Arial" w:hAnsi="Arial" w:cs="Arial"/>
            <w:sz w:val="24"/>
            <w:szCs w:val="24"/>
          </w:rPr>
          <w:t>https://www.gov.uk/1619-bursary-fund</w:t>
        </w:r>
      </w:hyperlink>
    </w:p>
    <w:p w14:paraId="4E583965" w14:textId="77777777" w:rsidR="00473636" w:rsidRDefault="00473636">
      <w:pPr>
        <w:rPr>
          <w:rFonts w:ascii="Arial" w:hAnsi="Arial" w:cs="Arial"/>
          <w:sz w:val="24"/>
          <w:szCs w:val="24"/>
        </w:rPr>
      </w:pPr>
    </w:p>
    <w:p w14:paraId="1D3ACFB3" w14:textId="77777777" w:rsidR="00E20FD1" w:rsidRDefault="00E20FD1">
      <w:pPr>
        <w:rPr>
          <w:rFonts w:ascii="Arial" w:hAnsi="Arial" w:cs="Arial"/>
          <w:sz w:val="24"/>
          <w:szCs w:val="24"/>
        </w:rPr>
      </w:pPr>
    </w:p>
    <w:sectPr w:rsidR="00E20FD1" w:rsidSect="00544A1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54D7" w14:textId="77777777" w:rsidR="00D93BB6" w:rsidRDefault="00D93BB6" w:rsidP="00720FAD">
      <w:pPr>
        <w:spacing w:after="0" w:line="240" w:lineRule="auto"/>
      </w:pPr>
      <w:r>
        <w:separator/>
      </w:r>
    </w:p>
  </w:endnote>
  <w:endnote w:type="continuationSeparator" w:id="0">
    <w:p w14:paraId="4D0B03C7" w14:textId="77777777" w:rsidR="00D93BB6" w:rsidRDefault="00D93BB6" w:rsidP="0072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1C27" w14:textId="77777777" w:rsidR="00D93BB6" w:rsidRDefault="00D93BB6" w:rsidP="00720FAD">
      <w:pPr>
        <w:spacing w:after="0" w:line="240" w:lineRule="auto"/>
      </w:pPr>
      <w:r>
        <w:separator/>
      </w:r>
    </w:p>
  </w:footnote>
  <w:footnote w:type="continuationSeparator" w:id="0">
    <w:p w14:paraId="1C4F813A" w14:textId="77777777" w:rsidR="00D93BB6" w:rsidRDefault="00D93BB6" w:rsidP="00720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0447" w14:textId="35F889F4" w:rsidR="00637082" w:rsidRPr="00637082" w:rsidRDefault="00253BA6" w:rsidP="00637082">
    <w:pPr>
      <w:pStyle w:val="Header"/>
      <w:rPr>
        <w:rFonts w:ascii="Arial" w:hAnsi="Arial" w:cs="Arial"/>
        <w:b/>
        <w:color w:val="FF0000"/>
        <w:sz w:val="32"/>
        <w:szCs w:val="32"/>
      </w:rPr>
    </w:pPr>
    <w:r>
      <w:rPr>
        <w:rFonts w:ascii="Arial" w:hAnsi="Arial" w:cs="Arial"/>
        <w:b/>
        <w:color w:val="FF0000"/>
        <w:sz w:val="32"/>
        <w:szCs w:val="32"/>
      </w:rPr>
      <w:t>Humankind Education</w:t>
    </w:r>
    <w:r w:rsidR="00637082" w:rsidRPr="00637082">
      <w:rPr>
        <w:rFonts w:ascii="Arial" w:hAnsi="Arial" w:cs="Arial"/>
        <w:b/>
        <w:color w:val="FF0000"/>
        <w:sz w:val="32"/>
        <w:szCs w:val="32"/>
      </w:rPr>
      <w:t xml:space="preserve"> Centre</w:t>
    </w:r>
  </w:p>
  <w:p w14:paraId="2AA644A5" w14:textId="5D091FCB" w:rsidR="00720FAD" w:rsidRPr="00634E74" w:rsidRDefault="0048059E" w:rsidP="00637082">
    <w:pPr>
      <w:pStyle w:val="Header"/>
      <w:tabs>
        <w:tab w:val="clear" w:pos="9026"/>
      </w:tabs>
      <w:rPr>
        <w:rFonts w:ascii="Trebuchet MS" w:hAnsi="Trebuchet MS"/>
        <w:b/>
        <w:sz w:val="48"/>
        <w:szCs w:val="48"/>
      </w:rPr>
    </w:pPr>
    <w:r>
      <w:rPr>
        <w:rFonts w:ascii="Arial" w:hAnsi="Arial" w:cs="Arial"/>
        <w:b/>
        <w:sz w:val="32"/>
        <w:szCs w:val="32"/>
      </w:rPr>
      <w:t>Bursary &amp; Free Meals Statement</w:t>
    </w:r>
    <w:r w:rsidR="008853AE">
      <w:rPr>
        <w:rFonts w:ascii="Arial" w:hAnsi="Arial" w:cs="Arial"/>
        <w:b/>
        <w:sz w:val="32"/>
        <w:szCs w:val="32"/>
      </w:rPr>
      <w:t xml:space="preserve"> </w:t>
    </w:r>
    <w:r w:rsidR="009805D8">
      <w:rPr>
        <w:rFonts w:ascii="Arial" w:hAnsi="Arial" w:cs="Arial"/>
        <w:b/>
        <w:sz w:val="32"/>
        <w:szCs w:val="32"/>
      </w:rPr>
      <w:t>2223</w:t>
    </w:r>
    <w:r w:rsidR="00637082">
      <w:rPr>
        <w:rFonts w:ascii="Arial" w:hAnsi="Arial" w:cs="Arial"/>
        <w:b/>
        <w:sz w:val="32"/>
        <w:szCs w:val="32"/>
      </w:rPr>
      <w:t xml:space="preserve">                           </w:t>
    </w:r>
    <w:r w:rsidR="00544A1B">
      <w:rPr>
        <w:rFonts w:ascii="Trebuchet MS" w:hAnsi="Trebuchet MS"/>
        <w:b/>
        <w:sz w:val="48"/>
        <w:szCs w:val="48"/>
      </w:rPr>
      <w:t xml:space="preserve"> </w:t>
    </w:r>
    <w:r w:rsidR="0050199B">
      <w:rPr>
        <w:rFonts w:ascii="Trebuchet MS" w:hAnsi="Trebuchet MS"/>
        <w:b/>
        <w:noProof/>
        <w:sz w:val="48"/>
        <w:szCs w:val="48"/>
        <w:lang w:eastAsia="en-GB"/>
      </w:rPr>
      <w:drawing>
        <wp:inline distT="0" distB="0" distL="0" distR="0" wp14:anchorId="17B6421B" wp14:editId="4612B264">
          <wp:extent cx="1597152" cy="125882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kind_Symbol_Wordmark_5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152" cy="1258824"/>
                  </a:xfrm>
                  <a:prstGeom prst="rect">
                    <a:avLst/>
                  </a:prstGeom>
                </pic:spPr>
              </pic:pic>
            </a:graphicData>
          </a:graphic>
        </wp:inline>
      </w:drawing>
    </w:r>
  </w:p>
  <w:p w14:paraId="47A447A1" w14:textId="77777777" w:rsidR="00720FAD" w:rsidRDefault="00720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4954"/>
    <w:multiLevelType w:val="hybridMultilevel"/>
    <w:tmpl w:val="556EF81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17E90E0C"/>
    <w:multiLevelType w:val="multilevel"/>
    <w:tmpl w:val="2AE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00876"/>
    <w:multiLevelType w:val="hybridMultilevel"/>
    <w:tmpl w:val="891C6668"/>
    <w:lvl w:ilvl="0" w:tplc="31CCD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87CD5"/>
    <w:multiLevelType w:val="hybridMultilevel"/>
    <w:tmpl w:val="74240888"/>
    <w:lvl w:ilvl="0" w:tplc="31CCD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706"/>
    <w:multiLevelType w:val="hybridMultilevel"/>
    <w:tmpl w:val="50F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B6B8E"/>
    <w:multiLevelType w:val="hybridMultilevel"/>
    <w:tmpl w:val="24CE75D0"/>
    <w:lvl w:ilvl="0" w:tplc="5B58D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E7508B"/>
    <w:multiLevelType w:val="hybridMultilevel"/>
    <w:tmpl w:val="522CE60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62814760"/>
    <w:multiLevelType w:val="multilevel"/>
    <w:tmpl w:val="F81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976ACE"/>
    <w:multiLevelType w:val="hybridMultilevel"/>
    <w:tmpl w:val="7CF68AFC"/>
    <w:lvl w:ilvl="0" w:tplc="31CCD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872808">
    <w:abstractNumId w:val="0"/>
  </w:num>
  <w:num w:numId="2" w16cid:durableId="2011715429">
    <w:abstractNumId w:val="6"/>
  </w:num>
  <w:num w:numId="3" w16cid:durableId="285963647">
    <w:abstractNumId w:val="2"/>
  </w:num>
  <w:num w:numId="4" w16cid:durableId="1547795822">
    <w:abstractNumId w:val="3"/>
  </w:num>
  <w:num w:numId="5" w16cid:durableId="1670786668">
    <w:abstractNumId w:val="8"/>
  </w:num>
  <w:num w:numId="6" w16cid:durableId="217207929">
    <w:abstractNumId w:val="7"/>
  </w:num>
  <w:num w:numId="7" w16cid:durableId="1217859012">
    <w:abstractNumId w:val="1"/>
  </w:num>
  <w:num w:numId="8" w16cid:durableId="2102872506">
    <w:abstractNumId w:val="4"/>
  </w:num>
  <w:num w:numId="9" w16cid:durableId="9597962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AD"/>
    <w:rsid w:val="000439A7"/>
    <w:rsid w:val="00053D82"/>
    <w:rsid w:val="0007247C"/>
    <w:rsid w:val="000A57E8"/>
    <w:rsid w:val="001B1077"/>
    <w:rsid w:val="00253BA6"/>
    <w:rsid w:val="0027284D"/>
    <w:rsid w:val="002766C0"/>
    <w:rsid w:val="002920DF"/>
    <w:rsid w:val="002B12F5"/>
    <w:rsid w:val="002C7DB5"/>
    <w:rsid w:val="002F09EE"/>
    <w:rsid w:val="003F2AED"/>
    <w:rsid w:val="00473636"/>
    <w:rsid w:val="0048059E"/>
    <w:rsid w:val="004A4F04"/>
    <w:rsid w:val="0050199B"/>
    <w:rsid w:val="00523179"/>
    <w:rsid w:val="00544A1B"/>
    <w:rsid w:val="00561CCE"/>
    <w:rsid w:val="005B0A54"/>
    <w:rsid w:val="005E4EAB"/>
    <w:rsid w:val="00637082"/>
    <w:rsid w:val="0065772F"/>
    <w:rsid w:val="00720FAD"/>
    <w:rsid w:val="007C17DD"/>
    <w:rsid w:val="00815001"/>
    <w:rsid w:val="008853AE"/>
    <w:rsid w:val="008A79FA"/>
    <w:rsid w:val="008D6BFA"/>
    <w:rsid w:val="00953449"/>
    <w:rsid w:val="009805D8"/>
    <w:rsid w:val="00AF1482"/>
    <w:rsid w:val="00B133A1"/>
    <w:rsid w:val="00B33C11"/>
    <w:rsid w:val="00C02905"/>
    <w:rsid w:val="00C26E4C"/>
    <w:rsid w:val="00C27C0D"/>
    <w:rsid w:val="00D93BB6"/>
    <w:rsid w:val="00DC5D0B"/>
    <w:rsid w:val="00E20FD1"/>
    <w:rsid w:val="00E21E4C"/>
    <w:rsid w:val="00E57829"/>
    <w:rsid w:val="00E80958"/>
    <w:rsid w:val="00EB308A"/>
    <w:rsid w:val="00FA0ECF"/>
    <w:rsid w:val="00FA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7BDE40"/>
  <w15:chartTrackingRefBased/>
  <w15:docId w15:val="{E919595E-B810-4724-8FA9-C816C2D9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0F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FAD"/>
  </w:style>
  <w:style w:type="paragraph" w:styleId="Footer">
    <w:name w:val="footer"/>
    <w:basedOn w:val="Normal"/>
    <w:link w:val="FooterChar"/>
    <w:uiPriority w:val="99"/>
    <w:unhideWhenUsed/>
    <w:rsid w:val="00720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FAD"/>
  </w:style>
  <w:style w:type="table" w:styleId="TableGrid">
    <w:name w:val="Table Grid"/>
    <w:basedOn w:val="TableNormal"/>
    <w:uiPriority w:val="39"/>
    <w:rsid w:val="0072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FA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544A1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8D6BFA"/>
    <w:rPr>
      <w:color w:val="0000FF"/>
      <w:u w:val="single"/>
    </w:rPr>
  </w:style>
  <w:style w:type="paragraph" w:styleId="NormalWeb">
    <w:name w:val="Normal (Web)"/>
    <w:basedOn w:val="Normal"/>
    <w:uiPriority w:val="99"/>
    <w:unhideWhenUsed/>
    <w:rsid w:val="008D6BFA"/>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02905"/>
    <w:rPr>
      <w:color w:val="954F72" w:themeColor="followedHyperlink"/>
      <w:u w:val="single"/>
    </w:rPr>
  </w:style>
  <w:style w:type="character" w:styleId="CommentReference">
    <w:name w:val="annotation reference"/>
    <w:basedOn w:val="DefaultParagraphFont"/>
    <w:uiPriority w:val="99"/>
    <w:semiHidden/>
    <w:unhideWhenUsed/>
    <w:rsid w:val="00AF1482"/>
    <w:rPr>
      <w:sz w:val="16"/>
      <w:szCs w:val="16"/>
    </w:rPr>
  </w:style>
  <w:style w:type="paragraph" w:styleId="CommentText">
    <w:name w:val="annotation text"/>
    <w:basedOn w:val="Normal"/>
    <w:link w:val="CommentTextChar"/>
    <w:uiPriority w:val="99"/>
    <w:semiHidden/>
    <w:unhideWhenUsed/>
    <w:rsid w:val="00AF1482"/>
    <w:pPr>
      <w:spacing w:line="240" w:lineRule="auto"/>
    </w:pPr>
    <w:rPr>
      <w:sz w:val="20"/>
      <w:szCs w:val="20"/>
    </w:rPr>
  </w:style>
  <w:style w:type="character" w:customStyle="1" w:styleId="CommentTextChar">
    <w:name w:val="Comment Text Char"/>
    <w:basedOn w:val="DefaultParagraphFont"/>
    <w:link w:val="CommentText"/>
    <w:uiPriority w:val="99"/>
    <w:semiHidden/>
    <w:rsid w:val="00AF1482"/>
    <w:rPr>
      <w:sz w:val="20"/>
      <w:szCs w:val="20"/>
    </w:rPr>
  </w:style>
  <w:style w:type="paragraph" w:styleId="CommentSubject">
    <w:name w:val="annotation subject"/>
    <w:basedOn w:val="CommentText"/>
    <w:next w:val="CommentText"/>
    <w:link w:val="CommentSubjectChar"/>
    <w:uiPriority w:val="99"/>
    <w:semiHidden/>
    <w:unhideWhenUsed/>
    <w:rsid w:val="00AF1482"/>
    <w:rPr>
      <w:b/>
      <w:bCs/>
    </w:rPr>
  </w:style>
  <w:style w:type="character" w:customStyle="1" w:styleId="CommentSubjectChar">
    <w:name w:val="Comment Subject Char"/>
    <w:basedOn w:val="CommentTextChar"/>
    <w:link w:val="CommentSubject"/>
    <w:uiPriority w:val="99"/>
    <w:semiHidden/>
    <w:rsid w:val="00AF1482"/>
    <w:rPr>
      <w:b/>
      <w:bCs/>
      <w:sz w:val="20"/>
      <w:szCs w:val="20"/>
    </w:rPr>
  </w:style>
  <w:style w:type="paragraph" w:styleId="BalloonText">
    <w:name w:val="Balloon Text"/>
    <w:basedOn w:val="Normal"/>
    <w:link w:val="BalloonTextChar"/>
    <w:uiPriority w:val="99"/>
    <w:semiHidden/>
    <w:unhideWhenUsed/>
    <w:rsid w:val="00AF1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82"/>
    <w:rPr>
      <w:rFonts w:ascii="Segoe UI" w:hAnsi="Segoe UI" w:cs="Segoe UI"/>
      <w:sz w:val="18"/>
      <w:szCs w:val="18"/>
    </w:rPr>
  </w:style>
  <w:style w:type="character" w:customStyle="1" w:styleId="Heading2Char">
    <w:name w:val="Heading 2 Char"/>
    <w:basedOn w:val="DefaultParagraphFont"/>
    <w:link w:val="Heading2"/>
    <w:uiPriority w:val="9"/>
    <w:rsid w:val="00E20FD1"/>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3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7302">
      <w:bodyDiv w:val="1"/>
      <w:marLeft w:val="0"/>
      <w:marRight w:val="0"/>
      <w:marTop w:val="0"/>
      <w:marBottom w:val="0"/>
      <w:divBdr>
        <w:top w:val="none" w:sz="0" w:space="0" w:color="auto"/>
        <w:left w:val="none" w:sz="0" w:space="0" w:color="auto"/>
        <w:bottom w:val="none" w:sz="0" w:space="0" w:color="auto"/>
        <w:right w:val="none" w:sz="0" w:space="0" w:color="auto"/>
      </w:divBdr>
    </w:div>
    <w:div w:id="662126855">
      <w:bodyDiv w:val="1"/>
      <w:marLeft w:val="0"/>
      <w:marRight w:val="0"/>
      <w:marTop w:val="0"/>
      <w:marBottom w:val="0"/>
      <w:divBdr>
        <w:top w:val="none" w:sz="0" w:space="0" w:color="auto"/>
        <w:left w:val="none" w:sz="0" w:space="0" w:color="auto"/>
        <w:bottom w:val="none" w:sz="0" w:space="0" w:color="auto"/>
        <w:right w:val="none" w:sz="0" w:space="0" w:color="auto"/>
      </w:divBdr>
    </w:div>
    <w:div w:id="680358728">
      <w:bodyDiv w:val="1"/>
      <w:marLeft w:val="0"/>
      <w:marRight w:val="0"/>
      <w:marTop w:val="0"/>
      <w:marBottom w:val="0"/>
      <w:divBdr>
        <w:top w:val="none" w:sz="0" w:space="0" w:color="auto"/>
        <w:left w:val="none" w:sz="0" w:space="0" w:color="auto"/>
        <w:bottom w:val="none" w:sz="0" w:space="0" w:color="auto"/>
        <w:right w:val="none" w:sz="0" w:space="0" w:color="auto"/>
      </w:divBdr>
    </w:div>
    <w:div w:id="1187062122">
      <w:bodyDiv w:val="1"/>
      <w:marLeft w:val="0"/>
      <w:marRight w:val="0"/>
      <w:marTop w:val="0"/>
      <w:marBottom w:val="0"/>
      <w:divBdr>
        <w:top w:val="none" w:sz="0" w:space="0" w:color="auto"/>
        <w:left w:val="none" w:sz="0" w:space="0" w:color="auto"/>
        <w:bottom w:val="none" w:sz="0" w:space="0" w:color="auto"/>
        <w:right w:val="none" w:sz="0" w:space="0" w:color="auto"/>
      </w:divBdr>
    </w:div>
    <w:div w:id="1249924440">
      <w:bodyDiv w:val="1"/>
      <w:marLeft w:val="0"/>
      <w:marRight w:val="0"/>
      <w:marTop w:val="0"/>
      <w:marBottom w:val="0"/>
      <w:divBdr>
        <w:top w:val="none" w:sz="0" w:space="0" w:color="auto"/>
        <w:left w:val="none" w:sz="0" w:space="0" w:color="auto"/>
        <w:bottom w:val="none" w:sz="0" w:space="0" w:color="auto"/>
        <w:right w:val="none" w:sz="0" w:space="0" w:color="auto"/>
      </w:divBdr>
    </w:div>
    <w:div w:id="19720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are-to-learn" TargetMode="External"/><Relationship Id="rId3" Type="http://schemas.openxmlformats.org/officeDocument/2006/relationships/settings" Target="settings.xml"/><Relationship Id="rId7" Type="http://schemas.openxmlformats.org/officeDocument/2006/relationships/hyperlink" Target="https://www.durham.gov.uk/article/1988/Transport-to-sixth-form-and-colle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1619-bursary-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Janeen Colville</dc:creator>
  <cp:keywords/>
  <dc:description/>
  <cp:lastModifiedBy>Colette Cook</cp:lastModifiedBy>
  <cp:revision>5</cp:revision>
  <dcterms:created xsi:type="dcterms:W3CDTF">2022-09-08T09:42:00Z</dcterms:created>
  <dcterms:modified xsi:type="dcterms:W3CDTF">2022-09-09T09:10:00Z</dcterms:modified>
</cp:coreProperties>
</file>