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DEF9" w14:textId="527E2039" w:rsidR="00BF2B1B" w:rsidRPr="00BC18F1" w:rsidRDefault="00966D12" w:rsidP="00BF2B1B">
      <w:pPr>
        <w:pStyle w:val="Subtitle"/>
        <w:spacing w:after="360"/>
        <w:contextualSpacing/>
        <w:rPr>
          <w:rStyle w:val="TitleChar"/>
          <w:b/>
          <w:bCs/>
          <w:sz w:val="36"/>
          <w:szCs w:val="36"/>
        </w:rPr>
      </w:pPr>
      <w:r w:rsidRPr="00BC18F1">
        <w:rPr>
          <w:sz w:val="36"/>
          <w:szCs w:val="36"/>
        </w:rPr>
        <w:t>Job Description</w:t>
      </w:r>
    </w:p>
    <w:tbl>
      <w:tblPr>
        <w:tblStyle w:val="TableGrid"/>
        <w:tblW w:w="8674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879"/>
        <w:gridCol w:w="5795"/>
      </w:tblGrid>
      <w:tr w:rsidR="005C1AC0" w14:paraId="3D1CF4CA" w14:textId="77777777" w:rsidTr="3F9531E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FBF66A7" w14:textId="77777777" w:rsidR="00872A87" w:rsidRDefault="00152560">
            <w:r>
              <w:t>Recovery Worker</w:t>
            </w:r>
          </w:p>
        </w:tc>
      </w:tr>
      <w:tr w:rsidR="00966D12" w14:paraId="6ED55AF9" w14:textId="77777777" w:rsidTr="3F9531E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208CA70" w14:textId="77777777" w:rsidR="00872A87" w:rsidRDefault="00152560">
            <w:r>
              <w:t>Operations</w:t>
            </w:r>
          </w:p>
        </w:tc>
      </w:tr>
      <w:tr w:rsidR="00966D12" w14:paraId="7A7FC95A" w14:textId="77777777" w:rsidTr="3F9531E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08D49549" w14:textId="77777777" w:rsidR="00872A87" w:rsidRDefault="00152560">
            <w:r>
              <w:t>Service</w:t>
            </w:r>
          </w:p>
        </w:tc>
      </w:tr>
      <w:tr w:rsidR="00966D12" w14:paraId="23F008D2" w14:textId="77777777" w:rsidTr="3F9531E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751F4B01" w14:textId="77777777" w:rsidR="00872A87" w:rsidRDefault="00152560">
            <w:r>
              <w:t>Line Manager</w:t>
            </w:r>
          </w:p>
        </w:tc>
      </w:tr>
      <w:tr w:rsidR="00966D12" w14:paraId="3E4338F5" w14:textId="77777777" w:rsidTr="3F9531E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584315" w14:textId="77777777" w:rsidR="00872A87" w:rsidRDefault="00152560">
            <w:r>
              <w:t>0</w:t>
            </w:r>
          </w:p>
        </w:tc>
      </w:tr>
      <w:tr w:rsidR="00966D12" w14:paraId="2B38B713" w14:textId="77777777" w:rsidTr="3F9531E2">
        <w:trPr>
          <w:trHeight w:hRule="exact" w:val="960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773F148E" w14:textId="77777777" w:rsidR="00872A87" w:rsidRDefault="00152560">
            <w:r>
              <w:t>Not applicable</w:t>
            </w:r>
          </w:p>
        </w:tc>
      </w:tr>
      <w:tr w:rsidR="000C1A7F" w14:paraId="3080765C" w14:textId="77777777" w:rsidTr="3F9531E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783B50E" w14:textId="77777777" w:rsidR="00872A87" w:rsidRDefault="00152560">
            <w:r>
              <w:t>Site specific</w:t>
            </w:r>
          </w:p>
        </w:tc>
      </w:tr>
      <w:tr w:rsidR="000C1A7F" w14:paraId="579F19D5" w14:textId="77777777" w:rsidTr="3F9531E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37253D1" w14:textId="58392760" w:rsidR="00872A87" w:rsidRDefault="00872A87"/>
        </w:tc>
      </w:tr>
      <w:tr w:rsidR="000C1A7F" w14:paraId="6B020133" w14:textId="77777777" w:rsidTr="3F9531E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B206DFE" w14:textId="46BDC714" w:rsidR="00872A87" w:rsidRDefault="00425B3A">
            <w:r w:rsidRPr="00425B3A">
              <w:t>Individual Contributor B</w:t>
            </w:r>
          </w:p>
        </w:tc>
      </w:tr>
      <w:tr w:rsidR="000C1A7F" w14:paraId="1CFB54AC" w14:textId="77777777" w:rsidTr="3F9531E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7C769B4" w14:textId="1EE1DA8F" w:rsidR="00872A87" w:rsidRDefault="0A54A9F5" w:rsidP="3F9531E2">
            <w:r>
              <w:t xml:space="preserve">April </w:t>
            </w:r>
            <w:r w:rsidR="3F9531E2">
              <w:t>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966D12" w14:paraId="09594FE3" w14:textId="77777777" w:rsidTr="003E1809">
        <w:trPr>
          <w:trHeight w:hRule="exact" w:val="880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28B6F553" w14:textId="77777777" w:rsidR="0087020C" w:rsidRPr="0087020C" w:rsidRDefault="0087020C" w:rsidP="003E1809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DEE40CE" w14:textId="77777777" w:rsidR="003E1809" w:rsidRDefault="0087020C" w:rsidP="0087020C">
            <w:r w:rsidRPr="005E60C9">
              <w:t>(Description of Waythrough and specifics of Service/Function/Office)</w:t>
            </w:r>
          </w:p>
          <w:p w14:paraId="0838D58A" w14:textId="77777777" w:rsidR="003E1809" w:rsidRPr="005E60C9" w:rsidRDefault="003E1809" w:rsidP="0087020C"/>
          <w:p w14:paraId="0764B32D" w14:textId="77777777" w:rsidR="0087020C" w:rsidRPr="0087020C" w:rsidRDefault="0087020C" w:rsidP="0087020C">
            <w:pPr>
              <w:rPr>
                <w:b/>
                <w:bCs/>
              </w:rPr>
            </w:pP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00966D12">
        <w:trPr>
          <w:trHeight w:val="567"/>
        </w:trPr>
        <w:tc>
          <w:tcPr>
            <w:tcW w:w="8642" w:type="dxa"/>
            <w:vAlign w:val="center"/>
          </w:tcPr>
          <w:p w14:paraId="6E0A5324" w14:textId="77777777" w:rsidR="00872A87" w:rsidRDefault="00152560">
            <w:r>
              <w:t>Waythrough is a values-led organisation supporting people to improve their quality of life and achieve their goals. We deliver person-centred, recovery-focused support across a range of communities and settings. Our work is underpinned by our values of Kindness, Courage and Respect.</w:t>
            </w:r>
          </w:p>
        </w:tc>
      </w:tr>
      <w:bookmarkEnd w:id="0"/>
    </w:tbl>
    <w:p w14:paraId="6BC6426E" w14:textId="77777777" w:rsidR="007C10D3" w:rsidRDefault="007C10D3" w:rsidP="00A86144">
      <w:pPr>
        <w:sectPr w:rsidR="007C10D3" w:rsidSect="00ED1A2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021" w:right="851" w:bottom="1134" w:left="2211" w:header="567" w:footer="312" w:gutter="0"/>
          <w:cols w:space="708"/>
          <w:titlePg/>
          <w:docGrid w:linePitch="360"/>
        </w:sectPr>
      </w:pPr>
    </w:p>
    <w:p w14:paraId="2FEF5C04" w14:textId="77777777" w:rsidR="00CB3A3A" w:rsidRDefault="00CB3A3A" w:rsidP="00682BE9">
      <w:pPr>
        <w:tabs>
          <w:tab w:val="right" w:leader="dot" w:pos="8647"/>
        </w:tabs>
        <w:ind w:right="339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87020C" w:rsidRPr="0087020C" w14:paraId="144CD770" w14:textId="77777777" w:rsidTr="26405445">
        <w:trPr>
          <w:trHeight w:hRule="exact" w:val="784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26405445">
        <w:trPr>
          <w:trHeight w:val="567"/>
        </w:trPr>
        <w:tc>
          <w:tcPr>
            <w:tcW w:w="8642" w:type="dxa"/>
            <w:vAlign w:val="center"/>
          </w:tcPr>
          <w:p w14:paraId="1913EF35" w14:textId="4867861E" w:rsidR="00872A87" w:rsidRDefault="26405445" w:rsidP="26405445">
            <w:pPr>
              <w:pStyle w:val="ListParagraph"/>
              <w:numPr>
                <w:ilvl w:val="0"/>
                <w:numId w:val="2"/>
              </w:numPr>
            </w:pPr>
            <w:r>
              <w:t>To support people using services to achieve their goals and improve their quality of life.</w:t>
            </w:r>
          </w:p>
          <w:p w14:paraId="0384FB6D" w14:textId="0492D99D" w:rsidR="00872A87" w:rsidRDefault="26405445" w:rsidP="26405445">
            <w:pPr>
              <w:pStyle w:val="ListParagraph"/>
              <w:numPr>
                <w:ilvl w:val="0"/>
                <w:numId w:val="2"/>
              </w:numPr>
            </w:pPr>
            <w:r>
              <w:t>To work with individuals to develop practical and emotional life skills to promote independence.</w:t>
            </w:r>
          </w:p>
          <w:p w14:paraId="3E0874BF" w14:textId="50F9F3E1" w:rsidR="00872A87" w:rsidRDefault="26405445" w:rsidP="26405445">
            <w:pPr>
              <w:pStyle w:val="ListParagraph"/>
              <w:numPr>
                <w:ilvl w:val="0"/>
                <w:numId w:val="2"/>
              </w:numPr>
            </w:pPr>
            <w:r>
              <w:t>To contribute to the safe and effective day-to-day running of services.</w:t>
            </w:r>
          </w:p>
          <w:p w14:paraId="09F1A843" w14:textId="1FE53F08" w:rsidR="00872A87" w:rsidRDefault="26405445" w:rsidP="26405445">
            <w:pPr>
              <w:pStyle w:val="ListParagraph"/>
              <w:numPr>
                <w:ilvl w:val="0"/>
                <w:numId w:val="2"/>
              </w:numPr>
            </w:pPr>
            <w:r>
              <w:t>To work collaboratively as part of a team in line with organisational values.</w:t>
            </w: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87020C" w:rsidRPr="0087020C" w14:paraId="737CEE72" w14:textId="77777777" w:rsidTr="26405445">
        <w:trPr>
          <w:trHeight w:hRule="exact" w:val="897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26405445">
        <w:trPr>
          <w:trHeight w:val="567"/>
        </w:trPr>
        <w:tc>
          <w:tcPr>
            <w:tcW w:w="8642" w:type="dxa"/>
            <w:vAlign w:val="center"/>
          </w:tcPr>
          <w:p w14:paraId="689C3AD6" w14:textId="7108E89B" w:rsidR="00872A87" w:rsidRDefault="26405445" w:rsidP="26405445">
            <w:pPr>
              <w:pStyle w:val="ListParagraph"/>
              <w:numPr>
                <w:ilvl w:val="0"/>
                <w:numId w:val="1"/>
              </w:numPr>
            </w:pPr>
            <w:r>
              <w:t>Provide person-centred, strengths-based support tailored to individual needs.</w:t>
            </w:r>
          </w:p>
          <w:p w14:paraId="35F925F5" w14:textId="608CDBE0" w:rsidR="00872A87" w:rsidRDefault="26405445" w:rsidP="26405445">
            <w:pPr>
              <w:pStyle w:val="ListParagraph"/>
              <w:numPr>
                <w:ilvl w:val="0"/>
                <w:numId w:val="1"/>
              </w:numPr>
            </w:pPr>
            <w:r>
              <w:t>Promote physical, mental and emotional wellbeing.</w:t>
            </w:r>
          </w:p>
          <w:p w14:paraId="6EA89ECA" w14:textId="4532F5EF" w:rsidR="00872A87" w:rsidRDefault="26405445" w:rsidP="26405445">
            <w:pPr>
              <w:pStyle w:val="ListParagraph"/>
              <w:numPr>
                <w:ilvl w:val="0"/>
                <w:numId w:val="1"/>
              </w:numPr>
            </w:pPr>
            <w:r>
              <w:t>Support the development of independent living skills, including budgeting, community engagement and access to services.</w:t>
            </w:r>
          </w:p>
          <w:p w14:paraId="101216C2" w14:textId="1F39EEDE" w:rsidR="00872A87" w:rsidRDefault="26405445" w:rsidP="26405445">
            <w:pPr>
              <w:pStyle w:val="ListParagraph"/>
              <w:numPr>
                <w:ilvl w:val="0"/>
                <w:numId w:val="1"/>
              </w:numPr>
            </w:pPr>
            <w:r>
              <w:t>Encourage choice, control and active participation in decision-making.</w:t>
            </w:r>
          </w:p>
          <w:p w14:paraId="574124D9" w14:textId="6037968C" w:rsidR="00872A87" w:rsidRDefault="26405445" w:rsidP="26405445">
            <w:pPr>
              <w:pStyle w:val="ListParagraph"/>
              <w:numPr>
                <w:ilvl w:val="0"/>
                <w:numId w:val="1"/>
              </w:numPr>
            </w:pPr>
            <w:r>
              <w:t>Maintain accurate, timely and confidential records in line with GDPR and organisational policies.</w:t>
            </w:r>
          </w:p>
          <w:p w14:paraId="786EEDDC" w14:textId="6DFDAF3B" w:rsidR="00872A87" w:rsidRDefault="26405445" w:rsidP="26405445">
            <w:pPr>
              <w:pStyle w:val="ListParagraph"/>
              <w:numPr>
                <w:ilvl w:val="0"/>
                <w:numId w:val="1"/>
              </w:numPr>
            </w:pPr>
            <w:r>
              <w:t>Assess and manage risk dynamically, following safeguarding and health and safety procedures.</w:t>
            </w:r>
          </w:p>
          <w:p w14:paraId="438FE151" w14:textId="2F7976A8" w:rsidR="00872A87" w:rsidRDefault="26405445" w:rsidP="26405445">
            <w:pPr>
              <w:pStyle w:val="ListParagraph"/>
              <w:numPr>
                <w:ilvl w:val="0"/>
                <w:numId w:val="1"/>
              </w:numPr>
            </w:pPr>
            <w:r>
              <w:t>Work in partnership with colleagues and relevant external agencies.</w:t>
            </w:r>
          </w:p>
          <w:p w14:paraId="51347D00" w14:textId="54177CBB" w:rsidR="00872A87" w:rsidRDefault="26405445" w:rsidP="26405445">
            <w:pPr>
              <w:pStyle w:val="ListParagraph"/>
              <w:numPr>
                <w:ilvl w:val="0"/>
                <w:numId w:val="1"/>
              </w:numPr>
            </w:pPr>
            <w:r>
              <w:t>Contribute positively to team working, handovers and service delivery.</w:t>
            </w:r>
          </w:p>
          <w:p w14:paraId="109B7E0C" w14:textId="5A8E5DB4" w:rsidR="00872A87" w:rsidRDefault="26405445" w:rsidP="26405445">
            <w:pPr>
              <w:pStyle w:val="ListParagraph"/>
              <w:numPr>
                <w:ilvl w:val="0"/>
                <w:numId w:val="1"/>
              </w:numPr>
            </w:pPr>
            <w:r>
              <w:t>Maintain professional boundaries and act in line with the Code of Conduct.</w:t>
            </w: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87020C" w:rsidRPr="0087020C" w14:paraId="03103785" w14:textId="77777777" w:rsidTr="26405445">
        <w:trPr>
          <w:trHeight w:hRule="exact" w:val="845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26405445">
        <w:trPr>
          <w:trHeight w:val="567"/>
        </w:trPr>
        <w:tc>
          <w:tcPr>
            <w:tcW w:w="8642" w:type="dxa"/>
            <w:vAlign w:val="center"/>
          </w:tcPr>
          <w:p w14:paraId="7E5E683E" w14:textId="031CA193" w:rsidR="00872A87" w:rsidRDefault="6801D8B0" w:rsidP="26405445">
            <w:r w:rsidRPr="26405445">
              <w:rPr>
                <w:rFonts w:ascii="Century Gothic" w:eastAsia="Century Gothic" w:hAnsi="Century Gothic" w:cs="Century Gothic"/>
                <w:color w:val="000000" w:themeColor="text1"/>
              </w:rPr>
              <w:t>This job description is not exhaustive and may be reviewed and amended in line with service or organisational requirements.</w:t>
            </w:r>
            <w:r w:rsidRPr="26405445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bookmarkEnd w:id="1"/>
    </w:tbl>
    <w:p w14:paraId="46126DDF" w14:textId="77777777" w:rsidR="005E60C9" w:rsidRDefault="005E60C9" w:rsidP="00682BE9">
      <w:pPr>
        <w:ind w:right="339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5E60C9" w:rsidRPr="0087020C" w14:paraId="4B919F88" w14:textId="77777777" w:rsidTr="26405445">
        <w:trPr>
          <w:trHeight w:hRule="exact" w:val="784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4C0DE186" w14:textId="77777777" w:rsidR="005E60C9" w:rsidRPr="0087020C" w:rsidRDefault="005E60C9" w:rsidP="005E60C9">
            <w:pPr>
              <w:ind w:right="339"/>
              <w:rPr>
                <w:b/>
                <w:bCs/>
              </w:rPr>
            </w:pPr>
            <w:bookmarkStart w:id="2" w:name="_Hlk181196493"/>
            <w:r w:rsidRPr="005E60C9">
              <w:rPr>
                <w:b/>
                <w:bCs/>
              </w:rPr>
              <w:lastRenderedPageBreak/>
              <w:t>Additional Information</w:t>
            </w:r>
          </w:p>
        </w:tc>
      </w:tr>
      <w:tr w:rsidR="005E60C9" w:rsidRPr="0087020C" w14:paraId="3C1A0F33" w14:textId="77777777" w:rsidTr="26405445">
        <w:trPr>
          <w:trHeight w:val="567"/>
        </w:trPr>
        <w:tc>
          <w:tcPr>
            <w:tcW w:w="8642" w:type="dxa"/>
            <w:vAlign w:val="center"/>
          </w:tcPr>
          <w:p w14:paraId="4B324B93" w14:textId="791C8110" w:rsidR="00872A87" w:rsidRDefault="171D655C">
            <w:r>
              <w:t>This job description is not exhaustive and may be reviewed and amended in line with service or organisational requirements.</w:t>
            </w:r>
          </w:p>
        </w:tc>
      </w:tr>
      <w:bookmarkEnd w:id="2"/>
    </w:tbl>
    <w:p w14:paraId="4EC5E0F5" w14:textId="77777777" w:rsidR="00952F7F" w:rsidRDefault="00952F7F" w:rsidP="00504F91"/>
    <w:p w14:paraId="1332F0A2" w14:textId="77777777" w:rsidR="005E60C9" w:rsidRDefault="005E60C9" w:rsidP="005E60C9">
      <w:pPr>
        <w:pStyle w:val="Heading1"/>
        <w:numPr>
          <w:ilvl w:val="0"/>
          <w:numId w:val="0"/>
        </w:numPr>
      </w:pPr>
      <w:r>
        <w:t>Values and Competencies</w:t>
      </w: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5E60C9" w:rsidRPr="0087020C" w14:paraId="6C400DF4" w14:textId="77777777" w:rsidTr="00885DB7">
        <w:trPr>
          <w:trHeight w:hRule="exact" w:val="784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3459989A" w14:textId="77777777" w:rsidR="005E60C9" w:rsidRPr="0087020C" w:rsidRDefault="005E60C9" w:rsidP="00885DB7">
            <w:pPr>
              <w:ind w:right="339"/>
              <w:rPr>
                <w:b/>
                <w:bCs/>
              </w:rPr>
            </w:pPr>
            <w:r w:rsidRPr="005E60C9">
              <w:rPr>
                <w:b/>
                <w:bCs/>
              </w:rPr>
              <w:t>Our Values</w:t>
            </w:r>
          </w:p>
        </w:tc>
      </w:tr>
      <w:tr w:rsidR="005E60C9" w:rsidRPr="0087020C" w14:paraId="474FE0CB" w14:textId="77777777" w:rsidTr="00885DB7">
        <w:trPr>
          <w:trHeight w:val="567"/>
        </w:trPr>
        <w:tc>
          <w:tcPr>
            <w:tcW w:w="8642" w:type="dxa"/>
            <w:vAlign w:val="center"/>
          </w:tcPr>
          <w:p w14:paraId="70644AD0" w14:textId="77777777" w:rsidR="00ED1A28" w:rsidRPr="00ED1A28" w:rsidRDefault="00ED1A28" w:rsidP="00ED1A28">
            <w:pPr>
              <w:ind w:left="720" w:right="339"/>
            </w:pPr>
          </w:p>
          <w:p w14:paraId="08D26020" w14:textId="47404266" w:rsidR="00ED1A28" w:rsidRPr="00ED1A28" w:rsidRDefault="00D33E0A" w:rsidP="0083120D">
            <w:pPr>
              <w:numPr>
                <w:ilvl w:val="0"/>
                <w:numId w:val="9"/>
              </w:numPr>
              <w:ind w:right="339"/>
            </w:pPr>
            <w:r w:rsidRPr="00612A8B">
              <w:rPr>
                <w:b/>
                <w:bCs/>
              </w:rPr>
              <w:t xml:space="preserve">Kindness </w:t>
            </w:r>
          </w:p>
          <w:p w14:paraId="675BD9BA" w14:textId="7BABF76F" w:rsidR="00ED1A28" w:rsidRPr="00612A8B" w:rsidRDefault="00D33E0A" w:rsidP="00CC7568">
            <w:pPr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 w:rsidRPr="00612A8B">
              <w:rPr>
                <w:b/>
                <w:bCs/>
              </w:rPr>
              <w:t>Courage</w:t>
            </w:r>
            <w:r w:rsidR="00ED1A28">
              <w:t xml:space="preserve"> </w:t>
            </w:r>
          </w:p>
          <w:p w14:paraId="658457B7" w14:textId="346AF8E8" w:rsidR="005E60C9" w:rsidRPr="00612A8B" w:rsidRDefault="00D33E0A" w:rsidP="006B7C42">
            <w:pPr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 w:rsidRPr="00612A8B">
              <w:rPr>
                <w:b/>
                <w:bCs/>
              </w:rPr>
              <w:t>Respect</w:t>
            </w:r>
            <w:r w:rsidR="00ED1A28">
              <w:t xml:space="preserve"> </w:t>
            </w:r>
          </w:p>
          <w:p w14:paraId="2125EF09" w14:textId="77777777" w:rsidR="005E60C9" w:rsidRPr="0087020C" w:rsidRDefault="005E60C9" w:rsidP="00885DB7">
            <w:pPr>
              <w:ind w:right="339"/>
              <w:rPr>
                <w:b/>
                <w:bCs/>
              </w:rPr>
            </w:pPr>
          </w:p>
        </w:tc>
      </w:tr>
    </w:tbl>
    <w:p w14:paraId="5E6FB23F" w14:textId="77777777" w:rsidR="005E60C9" w:rsidRDefault="005E60C9" w:rsidP="00504F91"/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5E60C9" w:rsidRPr="0087020C" w14:paraId="2E23352C" w14:textId="77777777" w:rsidTr="00885DB7">
        <w:trPr>
          <w:trHeight w:hRule="exact" w:val="784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7E16074E" w14:textId="77777777" w:rsidR="005E60C9" w:rsidRPr="0087020C" w:rsidRDefault="005E60C9" w:rsidP="00885DB7">
            <w:pPr>
              <w:ind w:right="339"/>
              <w:rPr>
                <w:b/>
                <w:bCs/>
              </w:rPr>
            </w:pPr>
            <w:bookmarkStart w:id="3" w:name="_Hlk181196688"/>
            <w:r w:rsidRPr="005E60C9">
              <w:rPr>
                <w:b/>
                <w:bCs/>
              </w:rPr>
              <w:t>Our Competencies</w:t>
            </w:r>
          </w:p>
        </w:tc>
      </w:tr>
      <w:tr w:rsidR="005E60C9" w:rsidRPr="0087020C" w14:paraId="02F9FD02" w14:textId="77777777" w:rsidTr="00885DB7">
        <w:trPr>
          <w:trHeight w:val="567"/>
        </w:trPr>
        <w:tc>
          <w:tcPr>
            <w:tcW w:w="8642" w:type="dxa"/>
            <w:vAlign w:val="center"/>
          </w:tcPr>
          <w:p w14:paraId="6F882650" w14:textId="77777777" w:rsidR="00872A87" w:rsidRDefault="00152560">
            <w:r>
              <w:t>As per organisational framework.</w:t>
            </w:r>
          </w:p>
        </w:tc>
      </w:tr>
      <w:bookmarkEnd w:id="3"/>
    </w:tbl>
    <w:p w14:paraId="4B6BF87D" w14:textId="77777777" w:rsidR="005E60C9" w:rsidRDefault="005E60C9" w:rsidP="00504F91"/>
    <w:p w14:paraId="0828A730" w14:textId="77777777" w:rsidR="005E60C9" w:rsidRDefault="005E60C9" w:rsidP="005E60C9">
      <w:pPr>
        <w:pStyle w:val="Heading1"/>
        <w:numPr>
          <w:ilvl w:val="0"/>
          <w:numId w:val="0"/>
        </w:numPr>
      </w:pPr>
      <w:r>
        <w:t>Person Specification</w:t>
      </w:r>
    </w:p>
    <w:tbl>
      <w:tblPr>
        <w:tblStyle w:val="TableGrid"/>
        <w:tblW w:w="8649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665"/>
        <w:gridCol w:w="2984"/>
      </w:tblGrid>
      <w:tr w:rsidR="005E60C9" w:rsidRPr="005E60C9" w14:paraId="455E39DC" w14:textId="77777777" w:rsidTr="26405445">
        <w:trPr>
          <w:trHeight w:hRule="exact" w:val="775"/>
        </w:trPr>
        <w:tc>
          <w:tcPr>
            <w:tcW w:w="5665" w:type="dxa"/>
            <w:shd w:val="clear" w:color="auto" w:fill="D5E9DE" w:themeFill="text2" w:themeFillTint="33"/>
            <w:vAlign w:val="center"/>
          </w:tcPr>
          <w:p w14:paraId="1AA28367" w14:textId="77777777" w:rsidR="005E60C9" w:rsidRPr="005E60C9" w:rsidRDefault="005E60C9" w:rsidP="005E60C9">
            <w:pPr>
              <w:rPr>
                <w:b/>
                <w:bCs/>
              </w:rPr>
            </w:pPr>
            <w:bookmarkStart w:id="4" w:name="_Hlk181197186"/>
            <w:r>
              <w:rPr>
                <w:b/>
                <w:bCs/>
              </w:rPr>
              <w:t>Qualifications</w:t>
            </w:r>
          </w:p>
        </w:tc>
        <w:tc>
          <w:tcPr>
            <w:tcW w:w="2984" w:type="dxa"/>
            <w:shd w:val="clear" w:color="auto" w:fill="D5E9DE" w:themeFill="text2" w:themeFillTint="33"/>
          </w:tcPr>
          <w:p w14:paraId="6797CB46" w14:textId="77777777" w:rsidR="005E60C9" w:rsidRPr="005E60C9" w:rsidRDefault="005E60C9" w:rsidP="003E1809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E60C9" w:rsidRPr="005E60C9" w14:paraId="67E16342" w14:textId="77777777" w:rsidTr="26405445">
        <w:trPr>
          <w:trHeight w:val="569"/>
        </w:trPr>
        <w:tc>
          <w:tcPr>
            <w:tcW w:w="5665" w:type="dxa"/>
            <w:vAlign w:val="center"/>
          </w:tcPr>
          <w:p w14:paraId="223E30F8" w14:textId="28DECC37" w:rsidR="00872A87" w:rsidRDefault="49FF0E91" w:rsidP="26405445">
            <w:r w:rsidRPr="26405445">
              <w:rPr>
                <w:rFonts w:eastAsiaTheme="minorEastAsia"/>
              </w:rPr>
              <w:t>Level 2 or Level 3 qualification in Health &amp; Social Care, or equivalent</w:t>
            </w:r>
          </w:p>
        </w:tc>
        <w:tc>
          <w:tcPr>
            <w:tcW w:w="2984" w:type="dxa"/>
          </w:tcPr>
          <w:p w14:paraId="0895C2DB" w14:textId="5E58A6E2" w:rsidR="00872A87" w:rsidRDefault="3F1B013E" w:rsidP="26405445">
            <w:r>
              <w:t>Desirable</w:t>
            </w:r>
          </w:p>
        </w:tc>
      </w:tr>
      <w:tr w:rsidR="005E60C9" w:rsidRPr="005E60C9" w14:paraId="5174CE5A" w14:textId="77777777" w:rsidTr="26405445">
        <w:trPr>
          <w:trHeight w:val="577"/>
        </w:trPr>
        <w:tc>
          <w:tcPr>
            <w:tcW w:w="5665" w:type="dxa"/>
            <w:vAlign w:val="center"/>
          </w:tcPr>
          <w:p w14:paraId="4CA9DC4D" w14:textId="3F3B5014" w:rsidR="005E60C9" w:rsidRPr="005E60C9" w:rsidRDefault="3F1B013E" w:rsidP="26405445">
            <w:pPr>
              <w:spacing w:before="210" w:after="210" w:line="300" w:lineRule="auto"/>
            </w:pPr>
            <w:r w:rsidRPr="26405445">
              <w:rPr>
                <w:rFonts w:eastAsiaTheme="minorEastAsia"/>
              </w:rPr>
              <w:t>Qualification or accredited training in Mental Health, Substance Misuse, or Recovery Support</w:t>
            </w:r>
          </w:p>
        </w:tc>
        <w:tc>
          <w:tcPr>
            <w:tcW w:w="2984" w:type="dxa"/>
          </w:tcPr>
          <w:p w14:paraId="2B756372" w14:textId="52E4AC13" w:rsidR="005E60C9" w:rsidRPr="005E60C9" w:rsidRDefault="3F1B013E" w:rsidP="26405445">
            <w:r>
              <w:t>Desirable</w:t>
            </w:r>
          </w:p>
        </w:tc>
      </w:tr>
      <w:bookmarkEnd w:id="4"/>
    </w:tbl>
    <w:p w14:paraId="1C8CA545" w14:textId="77777777" w:rsidR="003E1809" w:rsidRDefault="003E1809" w:rsidP="005E60C9"/>
    <w:tbl>
      <w:tblPr>
        <w:tblStyle w:val="TableGrid"/>
        <w:tblW w:w="8649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665"/>
        <w:gridCol w:w="2984"/>
      </w:tblGrid>
      <w:tr w:rsidR="003E1809" w:rsidRPr="005E60C9" w14:paraId="10C1858A" w14:textId="77777777" w:rsidTr="00885DB7">
        <w:trPr>
          <w:trHeight w:hRule="exact" w:val="775"/>
        </w:trPr>
        <w:tc>
          <w:tcPr>
            <w:tcW w:w="5665" w:type="dxa"/>
            <w:shd w:val="clear" w:color="auto" w:fill="D5E9DE" w:themeFill="text2" w:themeFillTint="33"/>
            <w:vAlign w:val="center"/>
          </w:tcPr>
          <w:p w14:paraId="5AAD11CB" w14:textId="77777777" w:rsidR="003E1809" w:rsidRPr="005E60C9" w:rsidRDefault="003E1809" w:rsidP="00885DB7">
            <w:pPr>
              <w:rPr>
                <w:b/>
                <w:bCs/>
              </w:rPr>
            </w:pPr>
            <w:bookmarkStart w:id="5" w:name="_Hlk181197273"/>
            <w:r>
              <w:rPr>
                <w:b/>
                <w:bCs/>
              </w:rPr>
              <w:t>Skills</w:t>
            </w:r>
          </w:p>
        </w:tc>
        <w:tc>
          <w:tcPr>
            <w:tcW w:w="2984" w:type="dxa"/>
            <w:shd w:val="clear" w:color="auto" w:fill="D5E9DE" w:themeFill="text2" w:themeFillTint="33"/>
          </w:tcPr>
          <w:p w14:paraId="3C908EC2" w14:textId="77777777" w:rsidR="003E1809" w:rsidRPr="005E60C9" w:rsidRDefault="003E1809" w:rsidP="00885DB7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E1809" w:rsidRPr="005E60C9" w14:paraId="1A5887E7" w14:textId="77777777" w:rsidTr="00885DB7">
        <w:trPr>
          <w:trHeight w:val="569"/>
        </w:trPr>
        <w:tc>
          <w:tcPr>
            <w:tcW w:w="5665" w:type="dxa"/>
            <w:vAlign w:val="center"/>
          </w:tcPr>
          <w:p w14:paraId="1F5D42A9" w14:textId="77777777" w:rsidR="00872A87" w:rsidRDefault="00152560">
            <w:r>
              <w:t>Ability to communicate effectively at all levels</w:t>
            </w:r>
          </w:p>
        </w:tc>
        <w:tc>
          <w:tcPr>
            <w:tcW w:w="2984" w:type="dxa"/>
          </w:tcPr>
          <w:p w14:paraId="4DEF73DE" w14:textId="77777777" w:rsidR="00872A87" w:rsidRDefault="00152560">
            <w:r>
              <w:t>Essential</w:t>
            </w:r>
          </w:p>
        </w:tc>
      </w:tr>
      <w:tr w:rsidR="003E1809" w:rsidRPr="005E60C9" w14:paraId="752BD8CB" w14:textId="77777777" w:rsidTr="00885DB7">
        <w:trPr>
          <w:trHeight w:val="577"/>
        </w:trPr>
        <w:tc>
          <w:tcPr>
            <w:tcW w:w="5665" w:type="dxa"/>
            <w:vAlign w:val="center"/>
          </w:tcPr>
          <w:p w14:paraId="724F369D" w14:textId="77777777" w:rsidR="00872A87" w:rsidRDefault="00152560">
            <w:r>
              <w:t>Ability to respond compassionately to sensitive and complex situations</w:t>
            </w:r>
          </w:p>
        </w:tc>
        <w:tc>
          <w:tcPr>
            <w:tcW w:w="2984" w:type="dxa"/>
          </w:tcPr>
          <w:p w14:paraId="647895A8" w14:textId="77777777" w:rsidR="00872A87" w:rsidRDefault="00152560">
            <w:r>
              <w:t>Essential</w:t>
            </w:r>
          </w:p>
        </w:tc>
      </w:tr>
      <w:tr w:rsidR="003E1809" w:rsidRPr="005E60C9" w14:paraId="2724468B" w14:textId="77777777" w:rsidTr="00885DB7">
        <w:trPr>
          <w:trHeight w:val="557"/>
        </w:trPr>
        <w:tc>
          <w:tcPr>
            <w:tcW w:w="5665" w:type="dxa"/>
            <w:vAlign w:val="center"/>
          </w:tcPr>
          <w:p w14:paraId="19897C05" w14:textId="77777777" w:rsidR="00872A87" w:rsidRDefault="00152560">
            <w:r>
              <w:t>Ability to motivate, support and advocate for people using services</w:t>
            </w:r>
          </w:p>
        </w:tc>
        <w:tc>
          <w:tcPr>
            <w:tcW w:w="2984" w:type="dxa"/>
          </w:tcPr>
          <w:p w14:paraId="23C964A8" w14:textId="77777777" w:rsidR="00872A87" w:rsidRDefault="00152560">
            <w:r>
              <w:t>Essential</w:t>
            </w:r>
          </w:p>
        </w:tc>
      </w:tr>
      <w:tr w:rsidR="003E1809" w:rsidRPr="005E60C9" w14:paraId="3F85D622" w14:textId="77777777" w:rsidTr="00885DB7">
        <w:trPr>
          <w:trHeight w:val="551"/>
        </w:trPr>
        <w:tc>
          <w:tcPr>
            <w:tcW w:w="5665" w:type="dxa"/>
            <w:vAlign w:val="center"/>
          </w:tcPr>
          <w:p w14:paraId="7325B26E" w14:textId="77777777" w:rsidR="00872A87" w:rsidRDefault="00152560">
            <w:r>
              <w:t>Ability to work independently and as part of a team</w:t>
            </w:r>
          </w:p>
        </w:tc>
        <w:tc>
          <w:tcPr>
            <w:tcW w:w="2984" w:type="dxa"/>
          </w:tcPr>
          <w:p w14:paraId="2B3E0F4C" w14:textId="77777777" w:rsidR="00872A87" w:rsidRDefault="00152560">
            <w:r>
              <w:t>Essential</w:t>
            </w:r>
          </w:p>
        </w:tc>
      </w:tr>
      <w:bookmarkEnd w:id="5"/>
      <w:tr w:rsidR="00872A87" w14:paraId="5A6EDF57" w14:textId="77777777">
        <w:tc>
          <w:tcPr>
            <w:tcW w:w="5665" w:type="dxa"/>
          </w:tcPr>
          <w:p w14:paraId="7A606F1A" w14:textId="77777777" w:rsidR="00872A87" w:rsidRDefault="00152560">
            <w:r>
              <w:t>Good organisational, IT and record-keeping skills</w:t>
            </w:r>
          </w:p>
        </w:tc>
        <w:tc>
          <w:tcPr>
            <w:tcW w:w="2984" w:type="dxa"/>
          </w:tcPr>
          <w:p w14:paraId="6E1FF818" w14:textId="77777777" w:rsidR="00872A87" w:rsidRDefault="00152560">
            <w:r>
              <w:t>Essential</w:t>
            </w:r>
          </w:p>
        </w:tc>
      </w:tr>
      <w:tr w:rsidR="00872A87" w14:paraId="22D1BC55" w14:textId="77777777">
        <w:tc>
          <w:tcPr>
            <w:tcW w:w="5665" w:type="dxa"/>
          </w:tcPr>
          <w:p w14:paraId="2A26EF4B" w14:textId="77777777" w:rsidR="00872A87" w:rsidRDefault="00152560">
            <w:r>
              <w:lastRenderedPageBreak/>
              <w:t>Ability to plan, prioritise workload and work under pressure</w:t>
            </w:r>
          </w:p>
        </w:tc>
        <w:tc>
          <w:tcPr>
            <w:tcW w:w="2984" w:type="dxa"/>
          </w:tcPr>
          <w:p w14:paraId="1F231BF1" w14:textId="77777777" w:rsidR="00872A87" w:rsidRDefault="00152560">
            <w:r>
              <w:t>Essential</w:t>
            </w:r>
          </w:p>
        </w:tc>
      </w:tr>
    </w:tbl>
    <w:p w14:paraId="0C74A82D" w14:textId="77777777" w:rsidR="003E1809" w:rsidRDefault="003E1809" w:rsidP="005E60C9"/>
    <w:tbl>
      <w:tblPr>
        <w:tblStyle w:val="TableGrid"/>
        <w:tblW w:w="8649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665"/>
        <w:gridCol w:w="2984"/>
      </w:tblGrid>
      <w:tr w:rsidR="003E1809" w:rsidRPr="005E60C9" w14:paraId="61986F02" w14:textId="77777777" w:rsidTr="00885DB7">
        <w:trPr>
          <w:trHeight w:hRule="exact" w:val="775"/>
        </w:trPr>
        <w:tc>
          <w:tcPr>
            <w:tcW w:w="5665" w:type="dxa"/>
            <w:shd w:val="clear" w:color="auto" w:fill="D5E9DE" w:themeFill="text2" w:themeFillTint="33"/>
            <w:vAlign w:val="center"/>
          </w:tcPr>
          <w:p w14:paraId="7264874F" w14:textId="77777777" w:rsidR="003E1809" w:rsidRPr="005E60C9" w:rsidRDefault="003E1809" w:rsidP="00885DB7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2984" w:type="dxa"/>
            <w:shd w:val="clear" w:color="auto" w:fill="D5E9DE" w:themeFill="text2" w:themeFillTint="33"/>
          </w:tcPr>
          <w:p w14:paraId="15A7CE0C" w14:textId="77777777" w:rsidR="003E1809" w:rsidRPr="005E60C9" w:rsidRDefault="003E1809" w:rsidP="00885DB7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E1809" w:rsidRPr="005E60C9" w14:paraId="5CC15CE8" w14:textId="77777777" w:rsidTr="00885DB7">
        <w:trPr>
          <w:trHeight w:val="569"/>
        </w:trPr>
        <w:tc>
          <w:tcPr>
            <w:tcW w:w="5665" w:type="dxa"/>
            <w:vAlign w:val="center"/>
          </w:tcPr>
          <w:p w14:paraId="4AE51695" w14:textId="77777777" w:rsidR="00872A87" w:rsidRDefault="00152560">
            <w:r>
              <w:t>Experience of working with vulnerable people or those with complex needs</w:t>
            </w:r>
          </w:p>
        </w:tc>
        <w:tc>
          <w:tcPr>
            <w:tcW w:w="2984" w:type="dxa"/>
          </w:tcPr>
          <w:p w14:paraId="248B3EE6" w14:textId="77777777" w:rsidR="00872A87" w:rsidRDefault="00152560">
            <w:r>
              <w:t>Desirable</w:t>
            </w:r>
          </w:p>
        </w:tc>
      </w:tr>
      <w:tr w:rsidR="003E1809" w:rsidRPr="005E60C9" w14:paraId="24DB7E0B" w14:textId="77777777" w:rsidTr="00885DB7">
        <w:trPr>
          <w:trHeight w:val="577"/>
        </w:trPr>
        <w:tc>
          <w:tcPr>
            <w:tcW w:w="5665" w:type="dxa"/>
            <w:vAlign w:val="center"/>
          </w:tcPr>
          <w:p w14:paraId="3A3AA845" w14:textId="77777777" w:rsidR="00872A87" w:rsidRDefault="00152560">
            <w:r>
              <w:t>Experience of promoting equality, diversity and inclusion</w:t>
            </w:r>
          </w:p>
        </w:tc>
        <w:tc>
          <w:tcPr>
            <w:tcW w:w="2984" w:type="dxa"/>
          </w:tcPr>
          <w:p w14:paraId="6F1A5006" w14:textId="77777777" w:rsidR="00872A87" w:rsidRDefault="00152560">
            <w:r>
              <w:t>Essential</w:t>
            </w:r>
          </w:p>
        </w:tc>
      </w:tr>
      <w:tr w:rsidR="003E1809" w:rsidRPr="005E60C9" w14:paraId="77BAF72D" w14:textId="77777777" w:rsidTr="00885DB7">
        <w:trPr>
          <w:trHeight w:val="557"/>
        </w:trPr>
        <w:tc>
          <w:tcPr>
            <w:tcW w:w="5665" w:type="dxa"/>
            <w:vAlign w:val="center"/>
          </w:tcPr>
          <w:p w14:paraId="3944EF8F" w14:textId="77777777" w:rsidR="00872A87" w:rsidRDefault="00152560">
            <w:r>
              <w:t>Experience of supporting people towards greater independence</w:t>
            </w:r>
          </w:p>
        </w:tc>
        <w:tc>
          <w:tcPr>
            <w:tcW w:w="2984" w:type="dxa"/>
          </w:tcPr>
          <w:p w14:paraId="6086CB33" w14:textId="77777777" w:rsidR="00872A87" w:rsidRDefault="00152560">
            <w:r>
              <w:t>Desirable</w:t>
            </w:r>
          </w:p>
        </w:tc>
      </w:tr>
      <w:tr w:rsidR="003E1809" w:rsidRPr="005E60C9" w14:paraId="32F6ACAC" w14:textId="77777777" w:rsidTr="00885DB7">
        <w:trPr>
          <w:trHeight w:val="551"/>
        </w:trPr>
        <w:tc>
          <w:tcPr>
            <w:tcW w:w="5665" w:type="dxa"/>
            <w:vAlign w:val="center"/>
          </w:tcPr>
          <w:p w14:paraId="5AA962B2" w14:textId="40AF4B87" w:rsidR="003E1809" w:rsidRPr="005E60C9" w:rsidRDefault="003E1809" w:rsidP="001C7D2A">
            <w:pPr>
              <w:spacing w:before="240"/>
              <w:rPr>
                <w:b/>
                <w:bCs/>
              </w:rPr>
            </w:pPr>
          </w:p>
        </w:tc>
        <w:tc>
          <w:tcPr>
            <w:tcW w:w="2984" w:type="dxa"/>
          </w:tcPr>
          <w:p w14:paraId="2F3C2F7D" w14:textId="3E50AEFF" w:rsidR="003E1809" w:rsidRPr="005E60C9" w:rsidRDefault="003E1809" w:rsidP="005F316C">
            <w:pPr>
              <w:spacing w:before="240"/>
              <w:jc w:val="both"/>
              <w:rPr>
                <w:b/>
                <w:bCs/>
              </w:rPr>
            </w:pPr>
          </w:p>
        </w:tc>
      </w:tr>
      <w:tr w:rsidR="001C7D2A" w:rsidRPr="005E60C9" w14:paraId="580B7698" w14:textId="77777777" w:rsidTr="00885DB7">
        <w:trPr>
          <w:trHeight w:val="551"/>
        </w:trPr>
        <w:tc>
          <w:tcPr>
            <w:tcW w:w="5665" w:type="dxa"/>
            <w:vAlign w:val="center"/>
          </w:tcPr>
          <w:p w14:paraId="79D2E05A" w14:textId="1FF13F21" w:rsidR="001C7D2A" w:rsidRPr="005E60C9" w:rsidRDefault="001C7D2A" w:rsidP="001C7D2A">
            <w:pPr>
              <w:spacing w:before="240"/>
              <w:rPr>
                <w:b/>
                <w:bCs/>
              </w:rPr>
            </w:pPr>
          </w:p>
        </w:tc>
        <w:tc>
          <w:tcPr>
            <w:tcW w:w="2984" w:type="dxa"/>
          </w:tcPr>
          <w:p w14:paraId="29F5DC26" w14:textId="38563026" w:rsidR="001C7D2A" w:rsidRPr="005E60C9" w:rsidRDefault="001C7D2A" w:rsidP="00885DB7">
            <w:pPr>
              <w:spacing w:before="240"/>
              <w:rPr>
                <w:b/>
                <w:bCs/>
              </w:rPr>
            </w:pPr>
          </w:p>
        </w:tc>
      </w:tr>
      <w:tr w:rsidR="001C7D2A" w:rsidRPr="005E60C9" w14:paraId="0D653C12" w14:textId="77777777" w:rsidTr="00885DB7">
        <w:trPr>
          <w:trHeight w:val="551"/>
        </w:trPr>
        <w:tc>
          <w:tcPr>
            <w:tcW w:w="5665" w:type="dxa"/>
            <w:vAlign w:val="center"/>
          </w:tcPr>
          <w:p w14:paraId="2EB216FC" w14:textId="77777777" w:rsidR="001C7D2A" w:rsidRPr="005E60C9" w:rsidRDefault="001C7D2A" w:rsidP="00885DB7">
            <w:pPr>
              <w:spacing w:before="240"/>
              <w:rPr>
                <w:b/>
                <w:bCs/>
              </w:rPr>
            </w:pPr>
          </w:p>
        </w:tc>
        <w:tc>
          <w:tcPr>
            <w:tcW w:w="2984" w:type="dxa"/>
          </w:tcPr>
          <w:p w14:paraId="0128983E" w14:textId="77777777" w:rsidR="001C7D2A" w:rsidRPr="005E60C9" w:rsidRDefault="001C7D2A" w:rsidP="00885DB7">
            <w:pPr>
              <w:spacing w:before="240"/>
              <w:rPr>
                <w:b/>
                <w:bCs/>
              </w:rPr>
            </w:pPr>
          </w:p>
        </w:tc>
      </w:tr>
    </w:tbl>
    <w:p w14:paraId="3C4B094B" w14:textId="77777777" w:rsidR="003E1809" w:rsidRPr="005E60C9" w:rsidRDefault="003E1809" w:rsidP="005E60C9"/>
    <w:sectPr w:rsidR="003E1809" w:rsidRPr="005E60C9" w:rsidSect="003E1809">
      <w:headerReference w:type="default" r:id="rId15"/>
      <w:headerReference w:type="first" r:id="rId16"/>
      <w:footerReference w:type="first" r:id="rId17"/>
      <w:pgSz w:w="11906" w:h="16838" w:code="9"/>
      <w:pgMar w:top="964" w:right="851" w:bottom="1134" w:left="2211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811F" w14:textId="77777777" w:rsidR="00152560" w:rsidRDefault="00152560" w:rsidP="001668B7">
      <w:pPr>
        <w:spacing w:line="240" w:lineRule="auto"/>
      </w:pPr>
      <w:r>
        <w:separator/>
      </w:r>
    </w:p>
  </w:endnote>
  <w:endnote w:type="continuationSeparator" w:id="0">
    <w:p w14:paraId="2F2DC0B8" w14:textId="77777777" w:rsidR="00152560" w:rsidRDefault="00152560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146AB0" w14:paraId="099B64DA" w14:textId="77777777" w:rsidTr="26405445">
      <w:trPr>
        <w:trHeight w:hRule="exact" w:val="397"/>
      </w:trPr>
      <w:tc>
        <w:tcPr>
          <w:tcW w:w="4167" w:type="dxa"/>
          <w:vAlign w:val="bottom"/>
        </w:tcPr>
        <w:p w14:paraId="2818713D" w14:textId="3CE0597C" w:rsidR="00146AB0" w:rsidRDefault="26405445" w:rsidP="00146AB0">
          <w:pPr>
            <w:pStyle w:val="Footer"/>
            <w:jc w:val="right"/>
          </w:pPr>
          <w:r>
            <w:t>Recover Worker Job Description</w:t>
          </w:r>
        </w:p>
      </w:tc>
      <w:tc>
        <w:tcPr>
          <w:tcW w:w="5277" w:type="dxa"/>
          <w:vAlign w:val="bottom"/>
        </w:tcPr>
        <w:sdt>
          <w:sdtPr>
            <w:id w:val="80867735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25441350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BCFF4F" w14:textId="77777777" w:rsidR="00146AB0" w:rsidRDefault="00146AB0" w:rsidP="00146AB0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</w:rPr>
                    <w:t>4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78A8EF" w14:textId="77777777" w:rsidR="00146AB0" w:rsidRPr="00146AB0" w:rsidRDefault="00146AB0" w:rsidP="00146AB0">
    <w:pPr>
      <w:pStyle w:val="Footer"/>
    </w:pPr>
    <w:r>
      <w:rPr>
        <w:noProof/>
      </w:rPr>
      <w:drawing>
        <wp:anchor distT="0" distB="0" distL="114300" distR="114300" simplePos="0" relativeHeight="251658243" behindDoc="0" locked="1" layoutInCell="1" allowOverlap="1" wp14:anchorId="2AF5E457" wp14:editId="36459654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3417380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B97BE1" w14:paraId="6C5390E0" w14:textId="77777777" w:rsidTr="006A4EF9">
      <w:trPr>
        <w:trHeight w:hRule="exact" w:val="397"/>
      </w:trPr>
      <w:tc>
        <w:tcPr>
          <w:tcW w:w="4167" w:type="dxa"/>
          <w:vAlign w:val="bottom"/>
        </w:tcPr>
        <w:p w14:paraId="2C9AA6F7" w14:textId="77777777" w:rsidR="00B97BE1" w:rsidRDefault="005E60C9" w:rsidP="00B97BE1">
          <w:pPr>
            <w:pStyle w:val="Footer"/>
            <w:jc w:val="right"/>
          </w:pPr>
          <w:r>
            <w:t>Job Description Template</w:t>
          </w:r>
        </w:p>
      </w:tc>
      <w:tc>
        <w:tcPr>
          <w:tcW w:w="5277" w:type="dxa"/>
          <w:vAlign w:val="bottom"/>
        </w:tcPr>
        <w:sdt>
          <w:sdtPr>
            <w:id w:val="91444188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98083494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041983" w14:textId="77777777" w:rsidR="00B97BE1" w:rsidRDefault="00B97BE1" w:rsidP="00FE6C19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CE9DCDB" w14:textId="77777777" w:rsidR="002B7CD2" w:rsidRDefault="003417EE">
    <w:pPr>
      <w:pStyle w:val="Foot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60E6734" wp14:editId="619A17A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9187353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34450995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EB1" w14:textId="77777777" w:rsidR="00152560" w:rsidRDefault="00152560" w:rsidP="001668B7">
      <w:pPr>
        <w:spacing w:line="240" w:lineRule="auto"/>
      </w:pPr>
      <w:r>
        <w:separator/>
      </w:r>
    </w:p>
  </w:footnote>
  <w:footnote w:type="continuationSeparator" w:id="0">
    <w:p w14:paraId="42072938" w14:textId="77777777" w:rsidR="00152560" w:rsidRDefault="00152560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6405445" w14:paraId="726A3D15" w14:textId="77777777" w:rsidTr="26405445">
      <w:trPr>
        <w:trHeight w:val="300"/>
      </w:trPr>
      <w:tc>
        <w:tcPr>
          <w:tcW w:w="2945" w:type="dxa"/>
        </w:tcPr>
        <w:p w14:paraId="252C5621" w14:textId="74471784" w:rsidR="26405445" w:rsidRDefault="26405445" w:rsidP="26405445">
          <w:pPr>
            <w:pStyle w:val="Header"/>
            <w:ind w:left="-115"/>
          </w:pPr>
        </w:p>
      </w:tc>
      <w:tc>
        <w:tcPr>
          <w:tcW w:w="2945" w:type="dxa"/>
        </w:tcPr>
        <w:p w14:paraId="764437C6" w14:textId="2C6B9A0D" w:rsidR="26405445" w:rsidRDefault="26405445" w:rsidP="26405445">
          <w:pPr>
            <w:pStyle w:val="Header"/>
            <w:jc w:val="center"/>
          </w:pPr>
        </w:p>
      </w:tc>
      <w:tc>
        <w:tcPr>
          <w:tcW w:w="2945" w:type="dxa"/>
        </w:tcPr>
        <w:p w14:paraId="4469BD21" w14:textId="32AA5E1F" w:rsidR="26405445" w:rsidRDefault="26405445" w:rsidP="26405445">
          <w:pPr>
            <w:pStyle w:val="Header"/>
            <w:ind w:right="-115"/>
            <w:jc w:val="right"/>
          </w:pPr>
        </w:p>
      </w:tc>
    </w:tr>
  </w:tbl>
  <w:p w14:paraId="61A4E1F6" w14:textId="7D056418" w:rsidR="26405445" w:rsidRDefault="26405445" w:rsidP="26405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6"/>
    </w:tblGrid>
    <w:tr w:rsidR="00BF2B1B" w14:paraId="18225E9A" w14:textId="77777777" w:rsidTr="26405445">
      <w:trPr>
        <w:trHeight w:val="825"/>
      </w:trPr>
      <w:tc>
        <w:tcPr>
          <w:tcW w:w="7366" w:type="dxa"/>
          <w:tcBorders>
            <w:top w:val="nil"/>
            <w:left w:val="nil"/>
            <w:bottom w:val="nil"/>
            <w:right w:val="nil"/>
          </w:tcBorders>
        </w:tcPr>
        <w:p w14:paraId="2C140C23" w14:textId="77777777" w:rsidR="00BF2B1B" w:rsidRDefault="26405445" w:rsidP="00BF2B1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26A4DB40" wp14:editId="346F518E">
                <wp:simplePos x="0" y="0"/>
                <wp:positionH relativeFrom="column">
                  <wp:posOffset>-1095375</wp:posOffset>
                </wp:positionH>
                <wp:positionV relativeFrom="paragraph">
                  <wp:posOffset>-152400</wp:posOffset>
                </wp:positionV>
                <wp:extent cx="2793600" cy="658800"/>
                <wp:effectExtent l="0" t="0" r="6985" b="8255"/>
                <wp:wrapNone/>
                <wp:docPr id="526353537" name="Picture 2" descr="A green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4220528" name="Picture 2" descr="A green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600" cy="6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9940326" w14:textId="77777777" w:rsidR="002B7CD2" w:rsidRPr="00BF2B1B" w:rsidRDefault="002B7CD2" w:rsidP="00BF2B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6405445" w14:paraId="66DD0ED8" w14:textId="77777777" w:rsidTr="26405445">
      <w:trPr>
        <w:trHeight w:val="300"/>
      </w:trPr>
      <w:tc>
        <w:tcPr>
          <w:tcW w:w="2945" w:type="dxa"/>
        </w:tcPr>
        <w:p w14:paraId="608D0291" w14:textId="5D1CBBB7" w:rsidR="26405445" w:rsidRDefault="26405445" w:rsidP="26405445">
          <w:pPr>
            <w:pStyle w:val="Header"/>
            <w:ind w:left="-115"/>
          </w:pPr>
        </w:p>
      </w:tc>
      <w:tc>
        <w:tcPr>
          <w:tcW w:w="2945" w:type="dxa"/>
        </w:tcPr>
        <w:p w14:paraId="33E0E608" w14:textId="3670D1D4" w:rsidR="26405445" w:rsidRDefault="26405445" w:rsidP="26405445">
          <w:pPr>
            <w:pStyle w:val="Header"/>
            <w:jc w:val="center"/>
          </w:pPr>
        </w:p>
      </w:tc>
      <w:tc>
        <w:tcPr>
          <w:tcW w:w="2945" w:type="dxa"/>
        </w:tcPr>
        <w:p w14:paraId="45C94D1F" w14:textId="69D012B5" w:rsidR="26405445" w:rsidRDefault="26405445" w:rsidP="26405445">
          <w:pPr>
            <w:pStyle w:val="Header"/>
            <w:ind w:right="-115"/>
            <w:jc w:val="right"/>
          </w:pPr>
        </w:p>
      </w:tc>
    </w:tr>
  </w:tbl>
  <w:p w14:paraId="531A1BCF" w14:textId="236FFC77" w:rsidR="26405445" w:rsidRDefault="26405445" w:rsidP="264054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DEF8" w14:textId="77777777" w:rsidR="00CB3A3A" w:rsidRDefault="00CB3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EFC812"/>
    <w:multiLevelType w:val="hybridMultilevel"/>
    <w:tmpl w:val="07023C08"/>
    <w:lvl w:ilvl="0" w:tplc="75A26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83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AE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4D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AC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E0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CD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F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C7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1FEB26C8"/>
    <w:multiLevelType w:val="hybridMultilevel"/>
    <w:tmpl w:val="FFA8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5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922679E"/>
    <w:multiLevelType w:val="hybridMultilevel"/>
    <w:tmpl w:val="2002343E"/>
    <w:lvl w:ilvl="0" w:tplc="9670C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82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A1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0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7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6E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28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6D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E6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80229">
    <w:abstractNumId w:val="1"/>
  </w:num>
  <w:num w:numId="2" w16cid:durableId="893080482">
    <w:abstractNumId w:val="8"/>
  </w:num>
  <w:num w:numId="3" w16cid:durableId="628972544">
    <w:abstractNumId w:val="0"/>
  </w:num>
  <w:num w:numId="4" w16cid:durableId="1078018815">
    <w:abstractNumId w:val="7"/>
  </w:num>
  <w:num w:numId="5" w16cid:durableId="1556820679">
    <w:abstractNumId w:val="4"/>
  </w:num>
  <w:num w:numId="6" w16cid:durableId="1906063885">
    <w:abstractNumId w:val="2"/>
  </w:num>
  <w:num w:numId="7" w16cid:durableId="180628738">
    <w:abstractNumId w:val="6"/>
  </w:num>
  <w:num w:numId="8" w16cid:durableId="933519138">
    <w:abstractNumId w:val="5"/>
  </w:num>
  <w:num w:numId="9" w16cid:durableId="86541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11FB9"/>
    <w:rsid w:val="00041E12"/>
    <w:rsid w:val="00051712"/>
    <w:rsid w:val="000C041F"/>
    <w:rsid w:val="000C1A7F"/>
    <w:rsid w:val="000F5150"/>
    <w:rsid w:val="001266CA"/>
    <w:rsid w:val="0014362C"/>
    <w:rsid w:val="00146AB0"/>
    <w:rsid w:val="00152560"/>
    <w:rsid w:val="00153DC1"/>
    <w:rsid w:val="001668B7"/>
    <w:rsid w:val="00181B1E"/>
    <w:rsid w:val="00183D46"/>
    <w:rsid w:val="001846D4"/>
    <w:rsid w:val="00187DAA"/>
    <w:rsid w:val="00194CE5"/>
    <w:rsid w:val="001B011F"/>
    <w:rsid w:val="001B743F"/>
    <w:rsid w:val="001C7D2A"/>
    <w:rsid w:val="002040E6"/>
    <w:rsid w:val="00231827"/>
    <w:rsid w:val="00241B7B"/>
    <w:rsid w:val="002B7CD2"/>
    <w:rsid w:val="002C09DE"/>
    <w:rsid w:val="002C5209"/>
    <w:rsid w:val="003054FC"/>
    <w:rsid w:val="00322A15"/>
    <w:rsid w:val="00331270"/>
    <w:rsid w:val="003417EE"/>
    <w:rsid w:val="00386945"/>
    <w:rsid w:val="003B1ED2"/>
    <w:rsid w:val="003C064E"/>
    <w:rsid w:val="003C0659"/>
    <w:rsid w:val="003C4D87"/>
    <w:rsid w:val="003D107C"/>
    <w:rsid w:val="003E1809"/>
    <w:rsid w:val="003E4962"/>
    <w:rsid w:val="00425B3A"/>
    <w:rsid w:val="004365A0"/>
    <w:rsid w:val="00453700"/>
    <w:rsid w:val="004771F3"/>
    <w:rsid w:val="0048443D"/>
    <w:rsid w:val="004A76C4"/>
    <w:rsid w:val="004B16FA"/>
    <w:rsid w:val="004E76F5"/>
    <w:rsid w:val="004F142B"/>
    <w:rsid w:val="00504F91"/>
    <w:rsid w:val="00507AB1"/>
    <w:rsid w:val="005C1AC0"/>
    <w:rsid w:val="005E60C9"/>
    <w:rsid w:val="005F316C"/>
    <w:rsid w:val="005F5F0A"/>
    <w:rsid w:val="0060102F"/>
    <w:rsid w:val="0060499E"/>
    <w:rsid w:val="00606C92"/>
    <w:rsid w:val="00612A8B"/>
    <w:rsid w:val="006232B0"/>
    <w:rsid w:val="00657BFE"/>
    <w:rsid w:val="00682BE9"/>
    <w:rsid w:val="006E5D12"/>
    <w:rsid w:val="00734818"/>
    <w:rsid w:val="0078057D"/>
    <w:rsid w:val="00791689"/>
    <w:rsid w:val="007C10D3"/>
    <w:rsid w:val="007C6085"/>
    <w:rsid w:val="00847117"/>
    <w:rsid w:val="0087020C"/>
    <w:rsid w:val="00872A87"/>
    <w:rsid w:val="008C45FD"/>
    <w:rsid w:val="009008DC"/>
    <w:rsid w:val="00927EF4"/>
    <w:rsid w:val="00952F7F"/>
    <w:rsid w:val="00966D12"/>
    <w:rsid w:val="00993B9D"/>
    <w:rsid w:val="009B7D70"/>
    <w:rsid w:val="009E1814"/>
    <w:rsid w:val="009F1E26"/>
    <w:rsid w:val="00A23DD6"/>
    <w:rsid w:val="00A25636"/>
    <w:rsid w:val="00A2774A"/>
    <w:rsid w:val="00A61C1C"/>
    <w:rsid w:val="00A66A09"/>
    <w:rsid w:val="00A86144"/>
    <w:rsid w:val="00A95CB5"/>
    <w:rsid w:val="00AA69DC"/>
    <w:rsid w:val="00AC35B9"/>
    <w:rsid w:val="00AD05B0"/>
    <w:rsid w:val="00AD1E35"/>
    <w:rsid w:val="00AD5EC9"/>
    <w:rsid w:val="00AE2F58"/>
    <w:rsid w:val="00B20AB0"/>
    <w:rsid w:val="00B4402C"/>
    <w:rsid w:val="00B534E6"/>
    <w:rsid w:val="00B6634F"/>
    <w:rsid w:val="00B97BE1"/>
    <w:rsid w:val="00BB06B9"/>
    <w:rsid w:val="00BC18F1"/>
    <w:rsid w:val="00BF2B1B"/>
    <w:rsid w:val="00C0551B"/>
    <w:rsid w:val="00C14665"/>
    <w:rsid w:val="00C403DD"/>
    <w:rsid w:val="00C53E5C"/>
    <w:rsid w:val="00C65ED2"/>
    <w:rsid w:val="00CB3A3A"/>
    <w:rsid w:val="00CB706E"/>
    <w:rsid w:val="00D136EF"/>
    <w:rsid w:val="00D33E0A"/>
    <w:rsid w:val="00DA544F"/>
    <w:rsid w:val="00DD20DA"/>
    <w:rsid w:val="00E619EA"/>
    <w:rsid w:val="00ED1A28"/>
    <w:rsid w:val="00F007AC"/>
    <w:rsid w:val="00F2081A"/>
    <w:rsid w:val="00F22073"/>
    <w:rsid w:val="00F447F5"/>
    <w:rsid w:val="00F50B68"/>
    <w:rsid w:val="00F57B88"/>
    <w:rsid w:val="00FA5877"/>
    <w:rsid w:val="00FD5444"/>
    <w:rsid w:val="00FE6C19"/>
    <w:rsid w:val="00FF5783"/>
    <w:rsid w:val="0A0EADD9"/>
    <w:rsid w:val="0A54A9F5"/>
    <w:rsid w:val="0EFA676F"/>
    <w:rsid w:val="171D655C"/>
    <w:rsid w:val="1DC40844"/>
    <w:rsid w:val="26405445"/>
    <w:rsid w:val="3F1B013E"/>
    <w:rsid w:val="3F9531E2"/>
    <w:rsid w:val="494B432A"/>
    <w:rsid w:val="49FF0E91"/>
    <w:rsid w:val="524A2545"/>
    <w:rsid w:val="67975394"/>
    <w:rsid w:val="6801D8B0"/>
    <w:rsid w:val="7E44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5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5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ind w:left="352" w:hanging="352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B159B6957764D9C56999E885745A0" ma:contentTypeVersion="11" ma:contentTypeDescription="Create a new document." ma:contentTypeScope="" ma:versionID="ba11e067f0927c9e7b69359a664c2a46">
  <xsd:schema xmlns:xsd="http://www.w3.org/2001/XMLSchema" xmlns:xs="http://www.w3.org/2001/XMLSchema" xmlns:p="http://schemas.microsoft.com/office/2006/metadata/properties" xmlns:ns2="fa4300f7-a43e-4cba-83a4-518c206fa392" xmlns:ns3="45d954ea-6cff-4ca8-9084-8e0875ce6221" targetNamespace="http://schemas.microsoft.com/office/2006/metadata/properties" ma:root="true" ma:fieldsID="48491b42adb05e485d3296118571530d" ns2:_="" ns3:_="">
    <xsd:import namespace="fa4300f7-a43e-4cba-83a4-518c206fa392"/>
    <xsd:import namespace="45d954ea-6cff-4ca8-9084-8e0875ce62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300f7-a43e-4cba-83a4-518c206fa3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54ea-6cff-4ca8-9084-8e0875ce62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43f38b-c541-4b74-ac93-f920322b8e28}" ma:internalName="TaxCatchAll" ma:showField="CatchAllData" ma:web="45d954ea-6cff-4ca8-9084-8e0875ce6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300f7-a43e-4cba-83a4-518c206fa392">
      <Terms xmlns="http://schemas.microsoft.com/office/infopath/2007/PartnerControls"/>
    </lcf76f155ced4ddcb4097134ff3c332f>
    <TaxCatchAll xmlns="45d954ea-6cff-4ca8-9084-8e0875ce62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F7626-4937-4F11-8343-806DE42C9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300f7-a43e-4cba-83a4-518c206fa392"/>
    <ds:schemaRef ds:uri="45d954ea-6cff-4ca8-9084-8e0875ce6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6A0A2-EB9B-4D7F-A4C7-7B11BCC2602A}">
  <ds:schemaRefs>
    <ds:schemaRef ds:uri="http://schemas.microsoft.com/office/2006/metadata/properties"/>
    <ds:schemaRef ds:uri="http://schemas.microsoft.com/office/infopath/2007/PartnerControls"/>
    <ds:schemaRef ds:uri="fa4300f7-a43e-4cba-83a4-518c206fa392"/>
    <ds:schemaRef ds:uri="45d954ea-6cff-4ca8-9084-8e0875ce6221"/>
  </ds:schemaRefs>
</ds:datastoreItem>
</file>

<file path=customXml/itemProps4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15</TotalTime>
  <Pages>4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Oliver Coen</cp:lastModifiedBy>
  <cp:revision>2</cp:revision>
  <dcterms:created xsi:type="dcterms:W3CDTF">2026-04-29T12:53:00Z</dcterms:created>
  <dcterms:modified xsi:type="dcterms:W3CDTF">2026-04-29T12:53:00Z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0x01010059FB159B6957764D9C56999E885745A0</vt:lpwstr>
  </property>
  <property fmtid="{D5CDD505-2E9C-101B-9397-08002B2CF9AE}" pid="3" name="MediaServiceImageTags">
    <vt:lpwstr/>
  </property>
</Properties>
</file>