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351"/>
        <w:tblW w:w="0" w:type="auto"/>
        <w:tblLook w:val="04A0" w:firstRow="1" w:lastRow="0" w:firstColumn="1" w:lastColumn="0" w:noHBand="0" w:noVBand="1"/>
      </w:tblPr>
      <w:tblGrid>
        <w:gridCol w:w="3114"/>
        <w:gridCol w:w="5902"/>
      </w:tblGrid>
      <w:tr w:rsidR="00D3758F" w14:paraId="157A2544" w14:textId="77777777" w:rsidTr="007D1D2C">
        <w:tc>
          <w:tcPr>
            <w:tcW w:w="3114" w:type="dxa"/>
            <w:shd w:val="clear" w:color="auto" w:fill="B1E7CC"/>
          </w:tcPr>
          <w:p w14:paraId="4830B8D6" w14:textId="118F735F" w:rsidR="00D3758F" w:rsidRPr="007D1D2C" w:rsidRDefault="00030D7A" w:rsidP="00D3758F">
            <w:pPr>
              <w:rPr>
                <w:rFonts w:ascii="Century Gothic" w:hAnsi="Century Gothic"/>
                <w:b/>
                <w:bCs/>
                <w:sz w:val="24"/>
                <w:szCs w:val="24"/>
              </w:rPr>
            </w:pPr>
            <w:r w:rsidRPr="007D1D2C">
              <w:rPr>
                <w:rFonts w:ascii="Century Gothic" w:hAnsi="Century Gothic"/>
                <w:b/>
                <w:bCs/>
                <w:sz w:val="24"/>
                <w:szCs w:val="24"/>
              </w:rPr>
              <w:t>Job Title</w:t>
            </w:r>
          </w:p>
        </w:tc>
        <w:tc>
          <w:tcPr>
            <w:tcW w:w="5902" w:type="dxa"/>
          </w:tcPr>
          <w:p w14:paraId="102FD139" w14:textId="682345BC" w:rsidR="00D3758F" w:rsidRPr="007D1D2C" w:rsidRDefault="00030D7A" w:rsidP="00D3758F">
            <w:pPr>
              <w:rPr>
                <w:rFonts w:ascii="Century Gothic" w:hAnsi="Century Gothic"/>
                <w:sz w:val="24"/>
                <w:szCs w:val="24"/>
              </w:rPr>
            </w:pPr>
            <w:r w:rsidRPr="007D1D2C">
              <w:rPr>
                <w:rFonts w:ascii="Century Gothic" w:hAnsi="Century Gothic"/>
                <w:sz w:val="24"/>
                <w:szCs w:val="24"/>
              </w:rPr>
              <w:t>Employment Specialist</w:t>
            </w:r>
          </w:p>
        </w:tc>
      </w:tr>
      <w:tr w:rsidR="00D3758F" w14:paraId="7A7D0B7F" w14:textId="77777777" w:rsidTr="007D1D2C">
        <w:tc>
          <w:tcPr>
            <w:tcW w:w="3114" w:type="dxa"/>
            <w:shd w:val="clear" w:color="auto" w:fill="B1E7CC"/>
          </w:tcPr>
          <w:p w14:paraId="09F465F7" w14:textId="59B88D7E" w:rsidR="00D3758F" w:rsidRPr="007D1D2C" w:rsidRDefault="00030D7A" w:rsidP="00D3758F">
            <w:pPr>
              <w:rPr>
                <w:rFonts w:ascii="Century Gothic" w:hAnsi="Century Gothic"/>
                <w:b/>
                <w:bCs/>
                <w:sz w:val="24"/>
                <w:szCs w:val="24"/>
              </w:rPr>
            </w:pPr>
            <w:r w:rsidRPr="007D1D2C">
              <w:rPr>
                <w:rFonts w:ascii="Century Gothic" w:hAnsi="Century Gothic"/>
                <w:b/>
                <w:bCs/>
                <w:sz w:val="24"/>
                <w:szCs w:val="24"/>
              </w:rPr>
              <w:t>Function</w:t>
            </w:r>
          </w:p>
        </w:tc>
        <w:tc>
          <w:tcPr>
            <w:tcW w:w="5902" w:type="dxa"/>
          </w:tcPr>
          <w:p w14:paraId="7FF87A69" w14:textId="07E8BF76" w:rsidR="00D3758F" w:rsidRPr="007D1D2C" w:rsidRDefault="00030D7A" w:rsidP="00D3758F">
            <w:pPr>
              <w:rPr>
                <w:rFonts w:ascii="Century Gothic" w:hAnsi="Century Gothic"/>
                <w:sz w:val="24"/>
                <w:szCs w:val="24"/>
              </w:rPr>
            </w:pPr>
            <w:r w:rsidRPr="007D1D2C">
              <w:rPr>
                <w:rFonts w:ascii="Century Gothic" w:hAnsi="Century Gothic"/>
                <w:sz w:val="24"/>
                <w:szCs w:val="24"/>
              </w:rPr>
              <w:t>Service Delivery</w:t>
            </w:r>
          </w:p>
        </w:tc>
      </w:tr>
      <w:tr w:rsidR="00D3758F" w14:paraId="5E246D65" w14:textId="77777777" w:rsidTr="007D1D2C">
        <w:tc>
          <w:tcPr>
            <w:tcW w:w="3114" w:type="dxa"/>
            <w:shd w:val="clear" w:color="auto" w:fill="B1E7CC"/>
          </w:tcPr>
          <w:p w14:paraId="2A2F02FF" w14:textId="47CDA2EF" w:rsidR="00D3758F" w:rsidRPr="007D1D2C" w:rsidRDefault="00030D7A" w:rsidP="00D3758F">
            <w:pPr>
              <w:rPr>
                <w:rFonts w:ascii="Century Gothic" w:hAnsi="Century Gothic"/>
                <w:b/>
                <w:bCs/>
                <w:sz w:val="24"/>
                <w:szCs w:val="24"/>
              </w:rPr>
            </w:pPr>
            <w:r w:rsidRPr="007D1D2C">
              <w:rPr>
                <w:rFonts w:ascii="Century Gothic" w:hAnsi="Century Gothic"/>
                <w:b/>
                <w:bCs/>
                <w:sz w:val="24"/>
                <w:szCs w:val="24"/>
              </w:rPr>
              <w:t>Department/Team</w:t>
            </w:r>
          </w:p>
        </w:tc>
        <w:tc>
          <w:tcPr>
            <w:tcW w:w="5902" w:type="dxa"/>
          </w:tcPr>
          <w:p w14:paraId="6892ADDA" w14:textId="62FC7DC6" w:rsidR="00D3758F" w:rsidRPr="007D1D2C" w:rsidRDefault="00030D7A" w:rsidP="00D3758F">
            <w:pPr>
              <w:rPr>
                <w:rFonts w:ascii="Century Gothic" w:hAnsi="Century Gothic"/>
                <w:sz w:val="24"/>
                <w:szCs w:val="24"/>
              </w:rPr>
            </w:pPr>
            <w:r w:rsidRPr="007D1D2C">
              <w:rPr>
                <w:rFonts w:ascii="Century Gothic" w:hAnsi="Century Gothic"/>
                <w:sz w:val="24"/>
                <w:szCs w:val="24"/>
              </w:rPr>
              <w:t>Bedfordshire Employment Service</w:t>
            </w:r>
          </w:p>
        </w:tc>
      </w:tr>
      <w:tr w:rsidR="00D3758F" w14:paraId="27E15358" w14:textId="77777777" w:rsidTr="007D1D2C">
        <w:tc>
          <w:tcPr>
            <w:tcW w:w="3114" w:type="dxa"/>
            <w:shd w:val="clear" w:color="auto" w:fill="B1E7CC"/>
          </w:tcPr>
          <w:p w14:paraId="3685966E" w14:textId="19F0EF06" w:rsidR="00D3758F" w:rsidRPr="007D1D2C" w:rsidRDefault="00030D7A" w:rsidP="00D3758F">
            <w:pPr>
              <w:rPr>
                <w:rFonts w:ascii="Century Gothic" w:hAnsi="Century Gothic"/>
                <w:b/>
                <w:bCs/>
                <w:sz w:val="24"/>
                <w:szCs w:val="24"/>
              </w:rPr>
            </w:pPr>
            <w:r w:rsidRPr="007D1D2C">
              <w:rPr>
                <w:rFonts w:ascii="Century Gothic" w:hAnsi="Century Gothic"/>
                <w:b/>
                <w:bCs/>
                <w:sz w:val="24"/>
                <w:szCs w:val="24"/>
              </w:rPr>
              <w:t>Reports to</w:t>
            </w:r>
          </w:p>
        </w:tc>
        <w:tc>
          <w:tcPr>
            <w:tcW w:w="5902" w:type="dxa"/>
          </w:tcPr>
          <w:p w14:paraId="3DE8D287" w14:textId="2663EE52" w:rsidR="00D3758F" w:rsidRPr="007D1D2C" w:rsidRDefault="00030D7A" w:rsidP="00D3758F">
            <w:pPr>
              <w:rPr>
                <w:rFonts w:ascii="Century Gothic" w:hAnsi="Century Gothic"/>
                <w:sz w:val="24"/>
                <w:szCs w:val="24"/>
              </w:rPr>
            </w:pPr>
            <w:r w:rsidRPr="007D1D2C">
              <w:rPr>
                <w:rFonts w:ascii="Century Gothic" w:hAnsi="Century Gothic"/>
                <w:sz w:val="24"/>
                <w:szCs w:val="24"/>
              </w:rPr>
              <w:t>Service Manager</w:t>
            </w:r>
          </w:p>
        </w:tc>
      </w:tr>
      <w:tr w:rsidR="00D3758F" w14:paraId="001266CB" w14:textId="77777777" w:rsidTr="007D1D2C">
        <w:tc>
          <w:tcPr>
            <w:tcW w:w="3114" w:type="dxa"/>
            <w:shd w:val="clear" w:color="auto" w:fill="B1E7CC"/>
          </w:tcPr>
          <w:p w14:paraId="0A4729B1" w14:textId="7F2CE017" w:rsidR="00D3758F" w:rsidRPr="007D1D2C" w:rsidRDefault="00030D7A" w:rsidP="00D3758F">
            <w:pPr>
              <w:rPr>
                <w:rFonts w:ascii="Century Gothic" w:hAnsi="Century Gothic"/>
                <w:b/>
                <w:bCs/>
                <w:sz w:val="24"/>
                <w:szCs w:val="24"/>
              </w:rPr>
            </w:pPr>
            <w:r w:rsidRPr="007D1D2C">
              <w:rPr>
                <w:rFonts w:ascii="Century Gothic" w:hAnsi="Century Gothic"/>
                <w:b/>
                <w:bCs/>
                <w:sz w:val="24"/>
                <w:szCs w:val="24"/>
              </w:rPr>
              <w:t>Direct reports</w:t>
            </w:r>
          </w:p>
        </w:tc>
        <w:tc>
          <w:tcPr>
            <w:tcW w:w="5902" w:type="dxa"/>
          </w:tcPr>
          <w:p w14:paraId="67173328" w14:textId="62BA8133" w:rsidR="00D3758F" w:rsidRPr="007D1D2C" w:rsidRDefault="00030D7A" w:rsidP="00D3758F">
            <w:pPr>
              <w:rPr>
                <w:rFonts w:ascii="Century Gothic" w:hAnsi="Century Gothic"/>
                <w:sz w:val="24"/>
                <w:szCs w:val="24"/>
              </w:rPr>
            </w:pPr>
            <w:r w:rsidRPr="007D1D2C">
              <w:rPr>
                <w:rFonts w:ascii="Century Gothic" w:hAnsi="Century Gothic"/>
                <w:sz w:val="24"/>
                <w:szCs w:val="24"/>
              </w:rPr>
              <w:t>0</w:t>
            </w:r>
          </w:p>
        </w:tc>
      </w:tr>
      <w:tr w:rsidR="00D3758F" w14:paraId="06DB622C" w14:textId="77777777" w:rsidTr="007D1D2C">
        <w:tc>
          <w:tcPr>
            <w:tcW w:w="3114" w:type="dxa"/>
            <w:shd w:val="clear" w:color="auto" w:fill="B1E7CC"/>
          </w:tcPr>
          <w:p w14:paraId="5CFE2461" w14:textId="477BA3CB" w:rsidR="00D3758F" w:rsidRPr="007D1D2C" w:rsidRDefault="00030D7A" w:rsidP="00D3758F">
            <w:pPr>
              <w:rPr>
                <w:rFonts w:ascii="Century Gothic" w:hAnsi="Century Gothic"/>
                <w:b/>
                <w:bCs/>
                <w:sz w:val="24"/>
                <w:szCs w:val="24"/>
              </w:rPr>
            </w:pPr>
            <w:r w:rsidRPr="007D1D2C">
              <w:rPr>
                <w:rFonts w:ascii="Century Gothic" w:hAnsi="Century Gothic"/>
                <w:b/>
                <w:bCs/>
                <w:sz w:val="24"/>
                <w:szCs w:val="24"/>
              </w:rPr>
              <w:t>DBS Check Level Required</w:t>
            </w:r>
          </w:p>
        </w:tc>
        <w:tc>
          <w:tcPr>
            <w:tcW w:w="5902" w:type="dxa"/>
          </w:tcPr>
          <w:p w14:paraId="1CC684A5" w14:textId="6728F74C" w:rsidR="00D3758F" w:rsidRPr="007D1D2C" w:rsidRDefault="00030D7A" w:rsidP="00D3758F">
            <w:pPr>
              <w:rPr>
                <w:rFonts w:ascii="Century Gothic" w:hAnsi="Century Gothic"/>
                <w:sz w:val="24"/>
                <w:szCs w:val="24"/>
              </w:rPr>
            </w:pPr>
            <w:r w:rsidRPr="007D1D2C">
              <w:rPr>
                <w:rFonts w:ascii="Century Gothic" w:hAnsi="Century Gothic"/>
                <w:sz w:val="24"/>
                <w:szCs w:val="24"/>
              </w:rPr>
              <w:t>Adult</w:t>
            </w:r>
          </w:p>
        </w:tc>
      </w:tr>
      <w:tr w:rsidR="00D3758F" w14:paraId="4CBDDCB8" w14:textId="77777777" w:rsidTr="007D1D2C">
        <w:tc>
          <w:tcPr>
            <w:tcW w:w="3114" w:type="dxa"/>
            <w:shd w:val="clear" w:color="auto" w:fill="B1E7CC"/>
          </w:tcPr>
          <w:p w14:paraId="2951D640" w14:textId="2E84AAE7" w:rsidR="00D3758F" w:rsidRPr="007D1D2C" w:rsidRDefault="00030D7A" w:rsidP="00D3758F">
            <w:pPr>
              <w:rPr>
                <w:rFonts w:ascii="Century Gothic" w:hAnsi="Century Gothic"/>
                <w:b/>
                <w:bCs/>
                <w:sz w:val="24"/>
                <w:szCs w:val="24"/>
              </w:rPr>
            </w:pPr>
            <w:r w:rsidRPr="007D1D2C">
              <w:rPr>
                <w:rFonts w:ascii="Century Gothic" w:hAnsi="Century Gothic"/>
                <w:b/>
                <w:bCs/>
                <w:sz w:val="24"/>
                <w:szCs w:val="24"/>
              </w:rPr>
              <w:t>Grade/Job Evaluation Level</w:t>
            </w:r>
          </w:p>
        </w:tc>
        <w:tc>
          <w:tcPr>
            <w:tcW w:w="5902" w:type="dxa"/>
          </w:tcPr>
          <w:p w14:paraId="43952BCB" w14:textId="321B0721" w:rsidR="00D3758F" w:rsidRPr="007D1D2C" w:rsidRDefault="00242ECF" w:rsidP="00D3758F">
            <w:pPr>
              <w:rPr>
                <w:rFonts w:ascii="Century Gothic" w:hAnsi="Century Gothic"/>
                <w:sz w:val="24"/>
                <w:szCs w:val="24"/>
              </w:rPr>
            </w:pPr>
            <w:r w:rsidRPr="007D1D2C">
              <w:rPr>
                <w:rFonts w:ascii="Century Gothic" w:hAnsi="Century Gothic"/>
                <w:sz w:val="24"/>
                <w:szCs w:val="24"/>
              </w:rPr>
              <w:t>Core- Coordination</w:t>
            </w:r>
          </w:p>
        </w:tc>
      </w:tr>
      <w:tr w:rsidR="00D3758F" w14:paraId="45CCFD3D" w14:textId="77777777" w:rsidTr="007D1D2C">
        <w:tc>
          <w:tcPr>
            <w:tcW w:w="3114" w:type="dxa"/>
            <w:shd w:val="clear" w:color="auto" w:fill="B1E7CC"/>
          </w:tcPr>
          <w:p w14:paraId="2AC94DBF" w14:textId="79FA9CC6" w:rsidR="00D3758F" w:rsidRPr="007D1D2C" w:rsidRDefault="00030D7A" w:rsidP="00D3758F">
            <w:pPr>
              <w:rPr>
                <w:rFonts w:ascii="Century Gothic" w:hAnsi="Century Gothic"/>
                <w:b/>
                <w:bCs/>
                <w:sz w:val="24"/>
                <w:szCs w:val="24"/>
              </w:rPr>
            </w:pPr>
            <w:r w:rsidRPr="007D1D2C">
              <w:rPr>
                <w:rFonts w:ascii="Century Gothic" w:hAnsi="Century Gothic"/>
                <w:b/>
                <w:bCs/>
                <w:sz w:val="24"/>
                <w:szCs w:val="24"/>
              </w:rPr>
              <w:t>Salary Banding</w:t>
            </w:r>
          </w:p>
        </w:tc>
        <w:tc>
          <w:tcPr>
            <w:tcW w:w="5902" w:type="dxa"/>
          </w:tcPr>
          <w:p w14:paraId="07B85622" w14:textId="3A3BDBDF" w:rsidR="00D3758F" w:rsidRPr="007D1D2C" w:rsidRDefault="00242ECF" w:rsidP="00D3758F">
            <w:pPr>
              <w:rPr>
                <w:rFonts w:ascii="Century Gothic" w:hAnsi="Century Gothic"/>
                <w:sz w:val="24"/>
                <w:szCs w:val="24"/>
              </w:rPr>
            </w:pPr>
            <w:r w:rsidRPr="007D1D2C">
              <w:rPr>
                <w:rFonts w:ascii="Century Gothic" w:hAnsi="Century Gothic"/>
                <w:sz w:val="24"/>
                <w:szCs w:val="24"/>
              </w:rPr>
              <w:t>Individual Contributor C</w:t>
            </w:r>
          </w:p>
        </w:tc>
      </w:tr>
      <w:tr w:rsidR="00D3758F" w14:paraId="42836AAD" w14:textId="77777777" w:rsidTr="007D1D2C">
        <w:tc>
          <w:tcPr>
            <w:tcW w:w="3114" w:type="dxa"/>
            <w:shd w:val="clear" w:color="auto" w:fill="B1E7CC"/>
          </w:tcPr>
          <w:p w14:paraId="641BF16A" w14:textId="42F708C3" w:rsidR="00D3758F" w:rsidRPr="007D1D2C" w:rsidRDefault="00030D7A" w:rsidP="00D3758F">
            <w:pPr>
              <w:rPr>
                <w:rFonts w:ascii="Century Gothic" w:hAnsi="Century Gothic"/>
                <w:b/>
                <w:bCs/>
                <w:sz w:val="24"/>
                <w:szCs w:val="24"/>
              </w:rPr>
            </w:pPr>
            <w:r w:rsidRPr="007D1D2C">
              <w:rPr>
                <w:rFonts w:ascii="Century Gothic" w:hAnsi="Century Gothic"/>
                <w:b/>
                <w:bCs/>
                <w:sz w:val="24"/>
                <w:szCs w:val="24"/>
              </w:rPr>
              <w:t>Created/Reviewed date</w:t>
            </w:r>
          </w:p>
        </w:tc>
        <w:tc>
          <w:tcPr>
            <w:tcW w:w="5902" w:type="dxa"/>
          </w:tcPr>
          <w:p w14:paraId="1F094AB3" w14:textId="4AD85DA5" w:rsidR="00D3758F" w:rsidRPr="007D1D2C" w:rsidRDefault="00242ECF" w:rsidP="00D3758F">
            <w:pPr>
              <w:rPr>
                <w:rFonts w:ascii="Century Gothic" w:hAnsi="Century Gothic"/>
                <w:sz w:val="24"/>
                <w:szCs w:val="24"/>
              </w:rPr>
            </w:pPr>
            <w:r w:rsidRPr="007D1D2C">
              <w:rPr>
                <w:rFonts w:ascii="Century Gothic" w:hAnsi="Century Gothic"/>
                <w:sz w:val="24"/>
                <w:szCs w:val="24"/>
              </w:rPr>
              <w:t>August 2026</w:t>
            </w:r>
          </w:p>
        </w:tc>
      </w:tr>
    </w:tbl>
    <w:p w14:paraId="2FD72F8D" w14:textId="6F570430" w:rsidR="002C5611" w:rsidRDefault="00783BBC">
      <w:pPr>
        <w:rPr>
          <w:rFonts w:ascii="Century Gothic" w:hAnsi="Century Gothic"/>
          <w:b/>
          <w:bCs/>
          <w:color w:val="599879"/>
          <w:sz w:val="40"/>
          <w:szCs w:val="40"/>
        </w:rPr>
      </w:pPr>
      <w:r w:rsidRPr="00D3758F">
        <w:rPr>
          <w:rFonts w:ascii="Century Gothic" w:hAnsi="Century Gothic"/>
          <w:b/>
          <w:bCs/>
          <w:color w:val="599879"/>
          <w:sz w:val="40"/>
          <w:szCs w:val="40"/>
        </w:rPr>
        <w:t>Job Description</w:t>
      </w:r>
    </w:p>
    <w:p w14:paraId="1D864AD4" w14:textId="77777777" w:rsidR="00242ECF" w:rsidRDefault="00242ECF">
      <w:pPr>
        <w:rPr>
          <w:rFonts w:ascii="Century Gothic" w:hAnsi="Century Gothic"/>
          <w:sz w:val="24"/>
          <w:szCs w:val="24"/>
        </w:rPr>
      </w:pPr>
    </w:p>
    <w:tbl>
      <w:tblPr>
        <w:tblStyle w:val="TableGrid"/>
        <w:tblW w:w="0" w:type="auto"/>
        <w:tblLook w:val="04A0" w:firstRow="1" w:lastRow="0" w:firstColumn="1" w:lastColumn="0" w:noHBand="0" w:noVBand="1"/>
      </w:tblPr>
      <w:tblGrid>
        <w:gridCol w:w="9016"/>
      </w:tblGrid>
      <w:tr w:rsidR="00F87C36" w14:paraId="62161C42" w14:textId="77777777" w:rsidTr="007D1D2C">
        <w:tc>
          <w:tcPr>
            <w:tcW w:w="9016" w:type="dxa"/>
            <w:shd w:val="clear" w:color="auto" w:fill="B1E7CC"/>
          </w:tcPr>
          <w:p w14:paraId="1BC7FBDD" w14:textId="0FBEAB47" w:rsidR="00F87C36" w:rsidRPr="007D1D2C" w:rsidRDefault="007D1D2C">
            <w:pPr>
              <w:rPr>
                <w:rFonts w:ascii="Century Gothic" w:hAnsi="Century Gothic"/>
                <w:b/>
                <w:bCs/>
                <w:sz w:val="24"/>
                <w:szCs w:val="24"/>
              </w:rPr>
            </w:pPr>
            <w:r w:rsidRPr="007D1D2C">
              <w:rPr>
                <w:rFonts w:ascii="Century Gothic" w:hAnsi="Century Gothic"/>
                <w:b/>
                <w:bCs/>
                <w:sz w:val="24"/>
                <w:szCs w:val="24"/>
              </w:rPr>
              <w:t>Purpose of the role</w:t>
            </w:r>
          </w:p>
        </w:tc>
      </w:tr>
      <w:tr w:rsidR="00F87C36" w14:paraId="0F19EADB" w14:textId="77777777" w:rsidTr="00F87C36">
        <w:tc>
          <w:tcPr>
            <w:tcW w:w="9016" w:type="dxa"/>
          </w:tcPr>
          <w:p w14:paraId="49824A8C" w14:textId="77777777" w:rsidR="00D860DC" w:rsidRDefault="00D860DC" w:rsidP="00D860DC">
            <w:pPr>
              <w:rPr>
                <w:rFonts w:ascii="Century Gothic" w:hAnsi="Century Gothic"/>
                <w:sz w:val="24"/>
                <w:szCs w:val="24"/>
              </w:rPr>
            </w:pPr>
            <w:r w:rsidRPr="00D860DC">
              <w:rPr>
                <w:rFonts w:ascii="Century Gothic" w:hAnsi="Century Gothic"/>
                <w:sz w:val="24"/>
                <w:szCs w:val="24"/>
              </w:rPr>
              <w:t>The Employment Specialist will provide personalised employment support to people experiencing mental health challenges and/or who are neurodivergent, helping them to achieve, retain or return to meaningful employment and volunteering opportunities.</w:t>
            </w:r>
          </w:p>
          <w:p w14:paraId="07CE55A7" w14:textId="77777777" w:rsidR="00D860DC" w:rsidRPr="00D860DC" w:rsidRDefault="00D860DC" w:rsidP="00D860DC">
            <w:pPr>
              <w:rPr>
                <w:rFonts w:ascii="Century Gothic" w:hAnsi="Century Gothic"/>
                <w:sz w:val="24"/>
                <w:szCs w:val="24"/>
              </w:rPr>
            </w:pPr>
          </w:p>
          <w:p w14:paraId="2672BEA5" w14:textId="77777777" w:rsidR="00D860DC" w:rsidRDefault="00D860DC" w:rsidP="00D860DC">
            <w:pPr>
              <w:rPr>
                <w:rFonts w:ascii="Century Gothic" w:hAnsi="Century Gothic"/>
                <w:sz w:val="24"/>
                <w:szCs w:val="24"/>
              </w:rPr>
            </w:pPr>
            <w:r w:rsidRPr="00D860DC">
              <w:rPr>
                <w:rFonts w:ascii="Century Gothic" w:hAnsi="Century Gothic"/>
                <w:sz w:val="24"/>
                <w:szCs w:val="24"/>
              </w:rPr>
              <w:t>Working within a recovery-focused and person-centred framework, the post holder will empower individuals to identify their strengths, overcome barriers and achieve their employment goals. They will manage a varied caseload, delivering tailored support that promotes confidence, wellbeing, independence and sustainable employment outcomes.</w:t>
            </w:r>
          </w:p>
          <w:p w14:paraId="72A5F2E3" w14:textId="77777777" w:rsidR="00D860DC" w:rsidRPr="00D860DC" w:rsidRDefault="00D860DC" w:rsidP="00D860DC">
            <w:pPr>
              <w:rPr>
                <w:rFonts w:ascii="Century Gothic" w:hAnsi="Century Gothic"/>
                <w:sz w:val="24"/>
                <w:szCs w:val="24"/>
              </w:rPr>
            </w:pPr>
          </w:p>
          <w:p w14:paraId="0546FB0E" w14:textId="707C7295" w:rsidR="00F87C36" w:rsidRDefault="00D860DC">
            <w:pPr>
              <w:rPr>
                <w:rFonts w:ascii="Century Gothic" w:hAnsi="Century Gothic"/>
                <w:sz w:val="24"/>
                <w:szCs w:val="24"/>
              </w:rPr>
            </w:pPr>
            <w:r w:rsidRPr="00D860DC">
              <w:rPr>
                <w:rFonts w:ascii="Century Gothic" w:hAnsi="Century Gothic"/>
                <w:sz w:val="24"/>
                <w:szCs w:val="24"/>
              </w:rPr>
              <w:t>The Employment Specialist will work collaboratively with employers, health professionals, community organisations and other stakeholders to create opportunities and support positive outcomes for service users. Through effective caseload management, employer engagement and accurate record keeping, the role contributes to the overall success and impact of the Bedfordshire Employment Service.</w:t>
            </w:r>
          </w:p>
        </w:tc>
      </w:tr>
    </w:tbl>
    <w:p w14:paraId="511271F8" w14:textId="77777777" w:rsidR="00242ECF" w:rsidRPr="007D1D2C" w:rsidRDefault="00242ECF">
      <w:pPr>
        <w:rPr>
          <w:rFonts w:ascii="Century Gothic" w:hAnsi="Century Gothic"/>
          <w:b/>
          <w:bCs/>
          <w:sz w:val="24"/>
          <w:szCs w:val="24"/>
        </w:rPr>
      </w:pPr>
    </w:p>
    <w:tbl>
      <w:tblPr>
        <w:tblStyle w:val="TableGrid"/>
        <w:tblW w:w="0" w:type="auto"/>
        <w:tblLook w:val="04A0" w:firstRow="1" w:lastRow="0" w:firstColumn="1" w:lastColumn="0" w:noHBand="0" w:noVBand="1"/>
      </w:tblPr>
      <w:tblGrid>
        <w:gridCol w:w="9016"/>
      </w:tblGrid>
      <w:tr w:rsidR="00F87C36" w:rsidRPr="007D1D2C" w14:paraId="4D436835" w14:textId="77777777" w:rsidTr="007D1D2C">
        <w:tc>
          <w:tcPr>
            <w:tcW w:w="9016" w:type="dxa"/>
            <w:shd w:val="clear" w:color="auto" w:fill="B1E7CC"/>
          </w:tcPr>
          <w:p w14:paraId="48C87528" w14:textId="2A085188" w:rsidR="00F87C36" w:rsidRPr="007D1D2C" w:rsidRDefault="007D1D2C">
            <w:pPr>
              <w:rPr>
                <w:rFonts w:ascii="Century Gothic" w:hAnsi="Century Gothic"/>
                <w:b/>
                <w:bCs/>
                <w:sz w:val="24"/>
                <w:szCs w:val="24"/>
              </w:rPr>
            </w:pPr>
            <w:r w:rsidRPr="007D1D2C">
              <w:rPr>
                <w:rFonts w:ascii="Century Gothic" w:hAnsi="Century Gothic"/>
                <w:b/>
                <w:bCs/>
                <w:sz w:val="24"/>
                <w:szCs w:val="24"/>
              </w:rPr>
              <w:t>Key accountabilities</w:t>
            </w:r>
          </w:p>
        </w:tc>
      </w:tr>
      <w:tr w:rsidR="00F87C36" w14:paraId="0C07C1D2" w14:textId="77777777" w:rsidTr="00F87C36">
        <w:tc>
          <w:tcPr>
            <w:tcW w:w="9016" w:type="dxa"/>
          </w:tcPr>
          <w:p w14:paraId="7E990F17" w14:textId="77777777" w:rsidR="00C053B9" w:rsidRPr="00290F1C" w:rsidRDefault="00C053B9" w:rsidP="00290F1C">
            <w:pPr>
              <w:pStyle w:val="ListParagraph"/>
              <w:numPr>
                <w:ilvl w:val="0"/>
                <w:numId w:val="2"/>
              </w:numPr>
              <w:rPr>
                <w:rFonts w:ascii="Century Gothic" w:hAnsi="Century Gothic"/>
                <w:sz w:val="24"/>
                <w:szCs w:val="24"/>
              </w:rPr>
            </w:pPr>
            <w:r w:rsidRPr="00290F1C">
              <w:rPr>
                <w:rFonts w:ascii="Century Gothic" w:hAnsi="Century Gothic"/>
                <w:sz w:val="24"/>
                <w:szCs w:val="24"/>
              </w:rPr>
              <w:t>Deliver person-centred employment support tailored to individual needs, aspirations and circumstances.</w:t>
            </w:r>
          </w:p>
          <w:p w14:paraId="79439669" w14:textId="77777777" w:rsidR="000F5B6A" w:rsidRPr="00290F1C" w:rsidRDefault="000F5B6A" w:rsidP="00290F1C">
            <w:pPr>
              <w:pStyle w:val="ListParagraph"/>
              <w:numPr>
                <w:ilvl w:val="0"/>
                <w:numId w:val="2"/>
              </w:numPr>
              <w:rPr>
                <w:rFonts w:ascii="Century Gothic" w:hAnsi="Century Gothic"/>
                <w:sz w:val="24"/>
                <w:szCs w:val="24"/>
              </w:rPr>
            </w:pPr>
            <w:r w:rsidRPr="00290F1C">
              <w:rPr>
                <w:rFonts w:ascii="Century Gothic" w:hAnsi="Century Gothic"/>
                <w:sz w:val="24"/>
                <w:szCs w:val="24"/>
              </w:rPr>
              <w:t>Provide practical support with CV development, job searching, applications, interview preparation and employment-related skills.</w:t>
            </w:r>
          </w:p>
          <w:p w14:paraId="53578E8F" w14:textId="48ED097B" w:rsidR="000F5B6A" w:rsidRPr="00290F1C" w:rsidRDefault="000F5B6A" w:rsidP="00290F1C">
            <w:pPr>
              <w:pStyle w:val="ListParagraph"/>
              <w:numPr>
                <w:ilvl w:val="0"/>
                <w:numId w:val="2"/>
              </w:numPr>
              <w:rPr>
                <w:rFonts w:ascii="Century Gothic" w:hAnsi="Century Gothic"/>
                <w:sz w:val="24"/>
                <w:szCs w:val="24"/>
              </w:rPr>
            </w:pPr>
            <w:r w:rsidRPr="00290F1C">
              <w:rPr>
                <w:rFonts w:ascii="Century Gothic" w:hAnsi="Century Gothic"/>
                <w:sz w:val="24"/>
                <w:szCs w:val="24"/>
              </w:rPr>
              <w:t>S</w:t>
            </w:r>
            <w:r w:rsidRPr="00290F1C">
              <w:rPr>
                <w:rFonts w:ascii="Century Gothic" w:hAnsi="Century Gothic"/>
                <w:sz w:val="24"/>
                <w:szCs w:val="24"/>
              </w:rPr>
              <w:t xml:space="preserve">upport individuals to access volunteering, training and education opportunities where appropriate. </w:t>
            </w:r>
          </w:p>
          <w:p w14:paraId="6104F4A4" w14:textId="514BA391" w:rsidR="000F5B6A" w:rsidRPr="00290F1C" w:rsidRDefault="000F5B6A" w:rsidP="00290F1C">
            <w:pPr>
              <w:pStyle w:val="ListParagraph"/>
              <w:numPr>
                <w:ilvl w:val="0"/>
                <w:numId w:val="2"/>
              </w:numPr>
              <w:rPr>
                <w:rFonts w:ascii="Century Gothic" w:hAnsi="Century Gothic"/>
                <w:sz w:val="24"/>
                <w:szCs w:val="24"/>
              </w:rPr>
            </w:pPr>
            <w:r w:rsidRPr="00290F1C">
              <w:rPr>
                <w:rFonts w:ascii="Century Gothic" w:hAnsi="Century Gothic"/>
                <w:sz w:val="24"/>
                <w:szCs w:val="24"/>
              </w:rPr>
              <w:t xml:space="preserve">Assist individuals who are returning to work following periods of sickness absence or mental health-related leave. </w:t>
            </w:r>
          </w:p>
          <w:p w14:paraId="162A189D" w14:textId="0EBDAAE6" w:rsidR="000F5B6A" w:rsidRPr="00290F1C" w:rsidRDefault="000F5B6A" w:rsidP="00290F1C">
            <w:pPr>
              <w:pStyle w:val="ListParagraph"/>
              <w:numPr>
                <w:ilvl w:val="0"/>
                <w:numId w:val="2"/>
              </w:numPr>
              <w:rPr>
                <w:rFonts w:ascii="Century Gothic" w:hAnsi="Century Gothic"/>
                <w:sz w:val="24"/>
                <w:szCs w:val="24"/>
              </w:rPr>
            </w:pPr>
            <w:r w:rsidRPr="00290F1C">
              <w:rPr>
                <w:rFonts w:ascii="Century Gothic" w:hAnsi="Century Gothic"/>
                <w:sz w:val="24"/>
                <w:szCs w:val="24"/>
              </w:rPr>
              <w:t>Support employed clients to maintain employment through workplace problem-solving, advocacy and signposting.</w:t>
            </w:r>
          </w:p>
          <w:p w14:paraId="41940AA7" w14:textId="46B47CDF" w:rsidR="00AD018B" w:rsidRPr="00290F1C" w:rsidRDefault="00AD018B" w:rsidP="00290F1C">
            <w:pPr>
              <w:pStyle w:val="ListParagraph"/>
              <w:numPr>
                <w:ilvl w:val="0"/>
                <w:numId w:val="2"/>
              </w:numPr>
              <w:rPr>
                <w:rFonts w:ascii="Century Gothic" w:hAnsi="Century Gothic"/>
                <w:sz w:val="24"/>
                <w:szCs w:val="24"/>
              </w:rPr>
            </w:pPr>
            <w:r w:rsidRPr="00290F1C">
              <w:rPr>
                <w:rFonts w:ascii="Century Gothic" w:hAnsi="Century Gothic"/>
                <w:sz w:val="24"/>
                <w:szCs w:val="24"/>
              </w:rPr>
              <w:lastRenderedPageBreak/>
              <w:t xml:space="preserve">Encourage individuals to build confidence, resilience and self-management skills. </w:t>
            </w:r>
          </w:p>
          <w:p w14:paraId="67697D56" w14:textId="757C9AA1" w:rsidR="00AD018B" w:rsidRPr="00290F1C" w:rsidRDefault="00AD018B" w:rsidP="00290F1C">
            <w:pPr>
              <w:pStyle w:val="ListParagraph"/>
              <w:numPr>
                <w:ilvl w:val="0"/>
                <w:numId w:val="2"/>
              </w:numPr>
              <w:rPr>
                <w:rFonts w:ascii="Century Gothic" w:hAnsi="Century Gothic"/>
                <w:sz w:val="24"/>
                <w:szCs w:val="24"/>
              </w:rPr>
            </w:pPr>
            <w:r w:rsidRPr="00290F1C">
              <w:rPr>
                <w:rFonts w:ascii="Century Gothic" w:hAnsi="Century Gothic"/>
                <w:sz w:val="24"/>
                <w:szCs w:val="24"/>
              </w:rPr>
              <w:t>Support clients to identify workplace adjustments and strategies that enable success in work environments.</w:t>
            </w:r>
          </w:p>
          <w:p w14:paraId="16772541" w14:textId="77777777" w:rsidR="00290F1C" w:rsidRPr="00290F1C" w:rsidRDefault="00290F1C" w:rsidP="00290F1C">
            <w:pPr>
              <w:pStyle w:val="ListParagraph"/>
              <w:numPr>
                <w:ilvl w:val="0"/>
                <w:numId w:val="2"/>
              </w:numPr>
              <w:rPr>
                <w:rFonts w:ascii="Century Gothic" w:hAnsi="Century Gothic"/>
                <w:sz w:val="24"/>
                <w:szCs w:val="24"/>
              </w:rPr>
            </w:pPr>
            <w:r w:rsidRPr="00290F1C">
              <w:rPr>
                <w:rFonts w:ascii="Century Gothic" w:hAnsi="Century Gothic"/>
                <w:sz w:val="24"/>
                <w:szCs w:val="24"/>
              </w:rPr>
              <w:t>Support employers to understand mental health and neurodiversity in the workplace.</w:t>
            </w:r>
          </w:p>
          <w:p w14:paraId="4D3DE392" w14:textId="77777777" w:rsidR="00290F1C" w:rsidRPr="00290F1C" w:rsidRDefault="00290F1C" w:rsidP="00290F1C">
            <w:pPr>
              <w:pStyle w:val="ListParagraph"/>
              <w:numPr>
                <w:ilvl w:val="0"/>
                <w:numId w:val="2"/>
              </w:numPr>
              <w:rPr>
                <w:rFonts w:ascii="Century Gothic" w:hAnsi="Century Gothic"/>
                <w:sz w:val="24"/>
                <w:szCs w:val="24"/>
              </w:rPr>
            </w:pPr>
            <w:r w:rsidRPr="00290F1C">
              <w:rPr>
                <w:rFonts w:ascii="Century Gothic" w:hAnsi="Century Gothic"/>
                <w:sz w:val="24"/>
                <w:szCs w:val="24"/>
              </w:rPr>
              <w:t>Develop effective working relationships with healthcare professionals, community organisations, training providers and referral partners.</w:t>
            </w:r>
          </w:p>
          <w:p w14:paraId="2E018994" w14:textId="10B0A1D8" w:rsidR="00F87C36" w:rsidRPr="00290F1C" w:rsidRDefault="00290F1C" w:rsidP="00290F1C">
            <w:pPr>
              <w:pStyle w:val="ListParagraph"/>
              <w:numPr>
                <w:ilvl w:val="0"/>
                <w:numId w:val="2"/>
              </w:numPr>
              <w:rPr>
                <w:rFonts w:ascii="Century Gothic" w:hAnsi="Century Gothic"/>
                <w:sz w:val="24"/>
                <w:szCs w:val="24"/>
              </w:rPr>
            </w:pPr>
            <w:r w:rsidRPr="00290F1C">
              <w:rPr>
                <w:rFonts w:ascii="Century Gothic" w:hAnsi="Century Gothic"/>
                <w:sz w:val="24"/>
                <w:szCs w:val="24"/>
              </w:rPr>
              <w:t>Promote the Bedfordshire Employment Service within local communities and stakeholder networks.</w:t>
            </w:r>
          </w:p>
        </w:tc>
      </w:tr>
    </w:tbl>
    <w:p w14:paraId="1693D2E4" w14:textId="77777777" w:rsidR="00F87C36" w:rsidRDefault="00F87C36">
      <w:pPr>
        <w:rPr>
          <w:rFonts w:ascii="Century Gothic" w:hAnsi="Century Gothic"/>
          <w:sz w:val="24"/>
          <w:szCs w:val="24"/>
        </w:rPr>
      </w:pPr>
    </w:p>
    <w:tbl>
      <w:tblPr>
        <w:tblStyle w:val="TableGrid"/>
        <w:tblW w:w="0" w:type="auto"/>
        <w:tblLook w:val="04A0" w:firstRow="1" w:lastRow="0" w:firstColumn="1" w:lastColumn="0" w:noHBand="0" w:noVBand="1"/>
      </w:tblPr>
      <w:tblGrid>
        <w:gridCol w:w="9016"/>
      </w:tblGrid>
      <w:tr w:rsidR="007D1D2C" w14:paraId="6421CDAB" w14:textId="77777777" w:rsidTr="007D1D2C">
        <w:tc>
          <w:tcPr>
            <w:tcW w:w="9016" w:type="dxa"/>
            <w:shd w:val="clear" w:color="auto" w:fill="B1E7CC"/>
          </w:tcPr>
          <w:p w14:paraId="4D12C524" w14:textId="5900603F" w:rsidR="007D1D2C" w:rsidRPr="007D1D2C" w:rsidRDefault="007D1D2C">
            <w:pPr>
              <w:rPr>
                <w:rFonts w:ascii="Century Gothic" w:hAnsi="Century Gothic"/>
                <w:b/>
                <w:bCs/>
                <w:sz w:val="24"/>
                <w:szCs w:val="24"/>
              </w:rPr>
            </w:pPr>
            <w:r w:rsidRPr="007D1D2C">
              <w:rPr>
                <w:rFonts w:ascii="Century Gothic" w:hAnsi="Century Gothic"/>
                <w:b/>
                <w:bCs/>
                <w:sz w:val="24"/>
                <w:szCs w:val="24"/>
              </w:rPr>
              <w:t xml:space="preserve">General accountabilities </w:t>
            </w:r>
          </w:p>
        </w:tc>
      </w:tr>
      <w:tr w:rsidR="007D1D2C" w14:paraId="35F5E2AB" w14:textId="77777777" w:rsidTr="007D1D2C">
        <w:tc>
          <w:tcPr>
            <w:tcW w:w="9016" w:type="dxa"/>
          </w:tcPr>
          <w:p w14:paraId="5AD250ED" w14:textId="1BEBCABD" w:rsidR="00AD018B" w:rsidRPr="00290F1C" w:rsidRDefault="00AD018B" w:rsidP="00290F1C">
            <w:pPr>
              <w:pStyle w:val="ListParagraph"/>
              <w:numPr>
                <w:ilvl w:val="0"/>
                <w:numId w:val="3"/>
              </w:numPr>
              <w:rPr>
                <w:rFonts w:ascii="Century Gothic" w:hAnsi="Century Gothic"/>
                <w:sz w:val="24"/>
                <w:szCs w:val="24"/>
              </w:rPr>
            </w:pPr>
            <w:r w:rsidRPr="00290F1C">
              <w:rPr>
                <w:rFonts w:ascii="Century Gothic" w:hAnsi="Century Gothic"/>
                <w:sz w:val="24"/>
                <w:szCs w:val="24"/>
              </w:rPr>
              <w:t xml:space="preserve">Identify and respond appropriately to safeguarding concerns. </w:t>
            </w:r>
          </w:p>
          <w:p w14:paraId="517786F6" w14:textId="3F402C2F" w:rsidR="00AD018B" w:rsidRPr="00290F1C" w:rsidRDefault="00AD018B" w:rsidP="00290F1C">
            <w:pPr>
              <w:pStyle w:val="ListParagraph"/>
              <w:numPr>
                <w:ilvl w:val="0"/>
                <w:numId w:val="3"/>
              </w:numPr>
              <w:rPr>
                <w:rFonts w:ascii="Century Gothic" w:hAnsi="Century Gothic"/>
                <w:sz w:val="24"/>
                <w:szCs w:val="24"/>
              </w:rPr>
            </w:pPr>
            <w:r w:rsidRPr="00290F1C">
              <w:rPr>
                <w:rFonts w:ascii="Century Gothic" w:hAnsi="Century Gothic"/>
                <w:sz w:val="24"/>
                <w:szCs w:val="24"/>
              </w:rPr>
              <w:t xml:space="preserve">Assess and manage risks in accordance with organisational policies and procedures. </w:t>
            </w:r>
          </w:p>
          <w:p w14:paraId="718176A9" w14:textId="2AE8C7A7" w:rsidR="00AD018B" w:rsidRPr="00290F1C" w:rsidRDefault="00AD018B" w:rsidP="00290F1C">
            <w:pPr>
              <w:pStyle w:val="ListParagraph"/>
              <w:numPr>
                <w:ilvl w:val="0"/>
                <w:numId w:val="3"/>
              </w:numPr>
              <w:rPr>
                <w:rFonts w:ascii="Century Gothic" w:hAnsi="Century Gothic"/>
                <w:sz w:val="24"/>
                <w:szCs w:val="24"/>
              </w:rPr>
            </w:pPr>
            <w:proofErr w:type="gramStart"/>
            <w:r w:rsidRPr="00290F1C">
              <w:rPr>
                <w:rFonts w:ascii="Century Gothic" w:hAnsi="Century Gothic"/>
                <w:sz w:val="24"/>
                <w:szCs w:val="24"/>
              </w:rPr>
              <w:t>Maintain professional boundaries and confidentiality at all times</w:t>
            </w:r>
            <w:proofErr w:type="gramEnd"/>
            <w:r w:rsidRPr="00290F1C">
              <w:rPr>
                <w:rFonts w:ascii="Century Gothic" w:hAnsi="Century Gothic"/>
                <w:sz w:val="24"/>
                <w:szCs w:val="24"/>
              </w:rPr>
              <w:t>.</w:t>
            </w:r>
          </w:p>
          <w:p w14:paraId="79964126" w14:textId="32EC3638" w:rsidR="009F5CAC" w:rsidRPr="00290F1C" w:rsidRDefault="009F5CAC" w:rsidP="00290F1C">
            <w:pPr>
              <w:pStyle w:val="ListParagraph"/>
              <w:numPr>
                <w:ilvl w:val="0"/>
                <w:numId w:val="3"/>
              </w:numPr>
              <w:rPr>
                <w:rFonts w:ascii="Century Gothic" w:hAnsi="Century Gothic"/>
                <w:sz w:val="24"/>
                <w:szCs w:val="24"/>
              </w:rPr>
            </w:pPr>
            <w:r w:rsidRPr="00290F1C">
              <w:rPr>
                <w:rFonts w:ascii="Century Gothic" w:hAnsi="Century Gothic"/>
                <w:sz w:val="24"/>
                <w:szCs w:val="24"/>
              </w:rPr>
              <w:t xml:space="preserve">Maintain accurate, timely and comprehensive records using organisational systems. </w:t>
            </w:r>
          </w:p>
          <w:p w14:paraId="144E4F03" w14:textId="25BBDBCE" w:rsidR="009F5CAC" w:rsidRPr="00290F1C" w:rsidRDefault="00290F1C" w:rsidP="00290F1C">
            <w:pPr>
              <w:pStyle w:val="ListParagraph"/>
              <w:numPr>
                <w:ilvl w:val="0"/>
                <w:numId w:val="3"/>
              </w:numPr>
              <w:rPr>
                <w:rFonts w:ascii="Century Gothic" w:hAnsi="Century Gothic"/>
                <w:sz w:val="24"/>
                <w:szCs w:val="24"/>
              </w:rPr>
            </w:pPr>
            <w:r w:rsidRPr="00290F1C">
              <w:rPr>
                <w:rFonts w:ascii="Century Gothic" w:hAnsi="Century Gothic"/>
                <w:sz w:val="24"/>
                <w:szCs w:val="24"/>
              </w:rPr>
              <w:t>E</w:t>
            </w:r>
            <w:r w:rsidR="009F5CAC" w:rsidRPr="00290F1C">
              <w:rPr>
                <w:rFonts w:ascii="Century Gothic" w:hAnsi="Century Gothic"/>
                <w:sz w:val="24"/>
                <w:szCs w:val="24"/>
              </w:rPr>
              <w:t xml:space="preserve">nsure all documentation meets contractual, organisational and regulatory requirements. </w:t>
            </w:r>
          </w:p>
          <w:p w14:paraId="1B39D17A" w14:textId="1C9F1B0E" w:rsidR="009F5CAC" w:rsidRPr="00290F1C" w:rsidRDefault="009F5CAC" w:rsidP="00290F1C">
            <w:pPr>
              <w:pStyle w:val="ListParagraph"/>
              <w:numPr>
                <w:ilvl w:val="0"/>
                <w:numId w:val="3"/>
              </w:numPr>
              <w:rPr>
                <w:rFonts w:ascii="Century Gothic" w:hAnsi="Century Gothic"/>
                <w:sz w:val="24"/>
                <w:szCs w:val="24"/>
              </w:rPr>
            </w:pPr>
            <w:r w:rsidRPr="00290F1C">
              <w:rPr>
                <w:rFonts w:ascii="Century Gothic" w:hAnsi="Century Gothic"/>
                <w:sz w:val="24"/>
                <w:szCs w:val="24"/>
              </w:rPr>
              <w:t xml:space="preserve">Achieve agreed performance targets and outcomes. </w:t>
            </w:r>
          </w:p>
          <w:p w14:paraId="1425EF51" w14:textId="1E37479E" w:rsidR="009F5CAC" w:rsidRPr="00290F1C" w:rsidRDefault="009F5CAC" w:rsidP="00290F1C">
            <w:pPr>
              <w:pStyle w:val="ListParagraph"/>
              <w:numPr>
                <w:ilvl w:val="0"/>
                <w:numId w:val="3"/>
              </w:numPr>
              <w:rPr>
                <w:rFonts w:ascii="Century Gothic" w:hAnsi="Century Gothic"/>
                <w:sz w:val="24"/>
                <w:szCs w:val="24"/>
              </w:rPr>
            </w:pPr>
            <w:r w:rsidRPr="00290F1C">
              <w:rPr>
                <w:rFonts w:ascii="Century Gothic" w:hAnsi="Century Gothic"/>
                <w:sz w:val="24"/>
                <w:szCs w:val="24"/>
              </w:rPr>
              <w:t xml:space="preserve">Monitor client progress and report outcomes appropriately. </w:t>
            </w:r>
          </w:p>
          <w:p w14:paraId="7FDBFFEB" w14:textId="4A998715" w:rsidR="007D1D2C" w:rsidRPr="00290F1C" w:rsidRDefault="009F5CAC" w:rsidP="00290F1C">
            <w:pPr>
              <w:pStyle w:val="ListParagraph"/>
              <w:numPr>
                <w:ilvl w:val="0"/>
                <w:numId w:val="3"/>
              </w:numPr>
              <w:rPr>
                <w:rFonts w:ascii="Century Gothic" w:hAnsi="Century Gothic"/>
                <w:sz w:val="24"/>
                <w:szCs w:val="24"/>
              </w:rPr>
            </w:pPr>
            <w:r w:rsidRPr="00290F1C">
              <w:rPr>
                <w:rFonts w:ascii="Century Gothic" w:hAnsi="Century Gothic"/>
                <w:sz w:val="24"/>
                <w:szCs w:val="24"/>
              </w:rPr>
              <w:t>Contribute to service audits, quality assurance activities and continuous improvement initiatives.</w:t>
            </w:r>
          </w:p>
        </w:tc>
      </w:tr>
    </w:tbl>
    <w:p w14:paraId="4639D6E3" w14:textId="77777777" w:rsidR="00F87C36" w:rsidRPr="007D1D2C" w:rsidRDefault="00F87C36">
      <w:pPr>
        <w:rPr>
          <w:rFonts w:ascii="Century Gothic" w:hAnsi="Century Gothic"/>
          <w:b/>
          <w:bCs/>
          <w:sz w:val="24"/>
          <w:szCs w:val="24"/>
        </w:rPr>
      </w:pPr>
    </w:p>
    <w:tbl>
      <w:tblPr>
        <w:tblStyle w:val="TableGrid"/>
        <w:tblW w:w="0" w:type="auto"/>
        <w:tblLook w:val="04A0" w:firstRow="1" w:lastRow="0" w:firstColumn="1" w:lastColumn="0" w:noHBand="0" w:noVBand="1"/>
      </w:tblPr>
      <w:tblGrid>
        <w:gridCol w:w="9016"/>
      </w:tblGrid>
      <w:tr w:rsidR="007D1D2C" w:rsidRPr="007D1D2C" w14:paraId="4D6DE9E1" w14:textId="77777777" w:rsidTr="007D1D2C">
        <w:tc>
          <w:tcPr>
            <w:tcW w:w="9016" w:type="dxa"/>
            <w:shd w:val="clear" w:color="auto" w:fill="B1E7CC"/>
          </w:tcPr>
          <w:p w14:paraId="4A558220" w14:textId="1717CCDB" w:rsidR="007D1D2C" w:rsidRPr="007D1D2C" w:rsidRDefault="007D1D2C">
            <w:pPr>
              <w:rPr>
                <w:rFonts w:ascii="Century Gothic" w:hAnsi="Century Gothic"/>
                <w:b/>
                <w:bCs/>
                <w:sz w:val="24"/>
                <w:szCs w:val="24"/>
              </w:rPr>
            </w:pPr>
            <w:r w:rsidRPr="007D1D2C">
              <w:rPr>
                <w:rFonts w:ascii="Century Gothic" w:hAnsi="Century Gothic"/>
                <w:b/>
                <w:bCs/>
                <w:sz w:val="24"/>
                <w:szCs w:val="24"/>
              </w:rPr>
              <w:t>Additional information</w:t>
            </w:r>
          </w:p>
        </w:tc>
      </w:tr>
      <w:tr w:rsidR="007D1D2C" w14:paraId="2C185B1C" w14:textId="77777777" w:rsidTr="007D1D2C">
        <w:tc>
          <w:tcPr>
            <w:tcW w:w="9016" w:type="dxa"/>
          </w:tcPr>
          <w:p w14:paraId="4BF10B0D" w14:textId="3BE6B412" w:rsidR="00F71881" w:rsidRPr="00F71881" w:rsidRDefault="00F71881" w:rsidP="00F71881">
            <w:pPr>
              <w:pStyle w:val="ListParagraph"/>
              <w:numPr>
                <w:ilvl w:val="0"/>
                <w:numId w:val="4"/>
              </w:numPr>
              <w:rPr>
                <w:rFonts w:ascii="Century Gothic" w:hAnsi="Century Gothic"/>
                <w:sz w:val="24"/>
                <w:szCs w:val="24"/>
              </w:rPr>
            </w:pPr>
            <w:r w:rsidRPr="00F71881">
              <w:rPr>
                <w:rFonts w:ascii="Century Gothic" w:hAnsi="Century Gothic"/>
                <w:sz w:val="24"/>
                <w:szCs w:val="24"/>
              </w:rPr>
              <w:t xml:space="preserve">The role involves regular travel throughout Bedfordshire to meet clients, employers and partner organisations. </w:t>
            </w:r>
          </w:p>
          <w:p w14:paraId="7941CF61" w14:textId="2CFB1289" w:rsidR="00F71881" w:rsidRPr="00F71881" w:rsidRDefault="00F71881" w:rsidP="00F71881">
            <w:pPr>
              <w:pStyle w:val="ListParagraph"/>
              <w:numPr>
                <w:ilvl w:val="0"/>
                <w:numId w:val="4"/>
              </w:numPr>
              <w:rPr>
                <w:rFonts w:ascii="Century Gothic" w:hAnsi="Century Gothic"/>
                <w:sz w:val="24"/>
                <w:szCs w:val="24"/>
              </w:rPr>
            </w:pPr>
            <w:r w:rsidRPr="00F71881">
              <w:rPr>
                <w:rFonts w:ascii="Century Gothic" w:hAnsi="Century Gothic"/>
                <w:sz w:val="24"/>
                <w:szCs w:val="24"/>
              </w:rPr>
              <w:t xml:space="preserve">The post holder will work in a hybrid model, including home working, office-based work and community-based appointments. </w:t>
            </w:r>
          </w:p>
          <w:p w14:paraId="6CBDBE63" w14:textId="5E544F7E" w:rsidR="00F71881" w:rsidRPr="00F71881" w:rsidRDefault="00F71881" w:rsidP="00F71881">
            <w:pPr>
              <w:pStyle w:val="ListParagraph"/>
              <w:numPr>
                <w:ilvl w:val="0"/>
                <w:numId w:val="4"/>
              </w:numPr>
              <w:rPr>
                <w:rFonts w:ascii="Century Gothic" w:hAnsi="Century Gothic"/>
                <w:sz w:val="24"/>
                <w:szCs w:val="24"/>
              </w:rPr>
            </w:pPr>
            <w:r w:rsidRPr="00F71881">
              <w:rPr>
                <w:rFonts w:ascii="Century Gothic" w:hAnsi="Century Gothic"/>
                <w:sz w:val="24"/>
                <w:szCs w:val="24"/>
              </w:rPr>
              <w:t xml:space="preserve">Occasional evening meetings or events may be required to support service delivery. </w:t>
            </w:r>
          </w:p>
          <w:p w14:paraId="0CB237EE" w14:textId="29A9A733" w:rsidR="007D1D2C" w:rsidRPr="000223B1" w:rsidRDefault="00F71881" w:rsidP="000223B1">
            <w:pPr>
              <w:pStyle w:val="ListParagraph"/>
              <w:numPr>
                <w:ilvl w:val="0"/>
                <w:numId w:val="4"/>
              </w:numPr>
              <w:rPr>
                <w:rFonts w:ascii="Century Gothic" w:hAnsi="Century Gothic"/>
                <w:sz w:val="24"/>
                <w:szCs w:val="24"/>
              </w:rPr>
            </w:pPr>
            <w:r w:rsidRPr="00F71881">
              <w:rPr>
                <w:rFonts w:ascii="Century Gothic" w:hAnsi="Century Gothic"/>
                <w:sz w:val="24"/>
                <w:szCs w:val="24"/>
              </w:rPr>
              <w:t xml:space="preserve">The post holder must maintain a valid driving licence and access to suitable transport for business use. </w:t>
            </w:r>
          </w:p>
        </w:tc>
      </w:tr>
    </w:tbl>
    <w:p w14:paraId="2A70E1F7" w14:textId="77777777" w:rsidR="007D1D2C" w:rsidRDefault="007D1D2C">
      <w:pPr>
        <w:rPr>
          <w:rFonts w:ascii="Century Gothic" w:hAnsi="Century Gothic"/>
          <w:sz w:val="24"/>
          <w:szCs w:val="24"/>
        </w:rPr>
      </w:pPr>
    </w:p>
    <w:p w14:paraId="5E9D2189" w14:textId="497952F3" w:rsidR="007D1D2C" w:rsidRPr="007D1D2C" w:rsidRDefault="007D1D2C">
      <w:pPr>
        <w:rPr>
          <w:rFonts w:ascii="Century Gothic" w:hAnsi="Century Gothic"/>
          <w:b/>
          <w:bCs/>
          <w:color w:val="599879"/>
          <w:sz w:val="40"/>
          <w:szCs w:val="40"/>
        </w:rPr>
      </w:pPr>
      <w:r>
        <w:rPr>
          <w:rFonts w:ascii="Century Gothic" w:hAnsi="Century Gothic"/>
          <w:b/>
          <w:bCs/>
          <w:color w:val="599879"/>
          <w:sz w:val="40"/>
          <w:szCs w:val="40"/>
        </w:rPr>
        <w:t>Values and Competencies</w:t>
      </w:r>
    </w:p>
    <w:tbl>
      <w:tblPr>
        <w:tblStyle w:val="TableGrid"/>
        <w:tblW w:w="0" w:type="auto"/>
        <w:tblLook w:val="04A0" w:firstRow="1" w:lastRow="0" w:firstColumn="1" w:lastColumn="0" w:noHBand="0" w:noVBand="1"/>
      </w:tblPr>
      <w:tblGrid>
        <w:gridCol w:w="9016"/>
      </w:tblGrid>
      <w:tr w:rsidR="007D1D2C" w14:paraId="77064E0C" w14:textId="77777777" w:rsidTr="007D1D2C">
        <w:tc>
          <w:tcPr>
            <w:tcW w:w="9016" w:type="dxa"/>
            <w:shd w:val="clear" w:color="auto" w:fill="B1E7CC"/>
          </w:tcPr>
          <w:p w14:paraId="2A4D6AC8" w14:textId="584B2BB8" w:rsidR="007D1D2C" w:rsidRPr="007D1D2C" w:rsidRDefault="007D1D2C">
            <w:pPr>
              <w:rPr>
                <w:rFonts w:ascii="Century Gothic" w:hAnsi="Century Gothic"/>
                <w:b/>
                <w:bCs/>
                <w:sz w:val="24"/>
                <w:szCs w:val="24"/>
              </w:rPr>
            </w:pPr>
            <w:r w:rsidRPr="007D1D2C">
              <w:rPr>
                <w:rFonts w:ascii="Century Gothic" w:hAnsi="Century Gothic"/>
                <w:b/>
                <w:bCs/>
                <w:sz w:val="24"/>
                <w:szCs w:val="24"/>
              </w:rPr>
              <w:t>Our values</w:t>
            </w:r>
          </w:p>
        </w:tc>
      </w:tr>
      <w:tr w:rsidR="007D1D2C" w14:paraId="704814FD" w14:textId="77777777" w:rsidTr="007D1D2C">
        <w:tc>
          <w:tcPr>
            <w:tcW w:w="9016" w:type="dxa"/>
          </w:tcPr>
          <w:p w14:paraId="74E051E3" w14:textId="1FBFF006" w:rsidR="008C5409" w:rsidRDefault="008C5409" w:rsidP="008C5409">
            <w:pPr>
              <w:rPr>
                <w:rFonts w:ascii="Century Gothic" w:hAnsi="Century Gothic"/>
                <w:sz w:val="24"/>
                <w:szCs w:val="24"/>
              </w:rPr>
            </w:pPr>
            <w:r w:rsidRPr="008C5409">
              <w:rPr>
                <w:rFonts w:ascii="Century Gothic" w:hAnsi="Century Gothic"/>
                <w:sz w:val="24"/>
                <w:szCs w:val="24"/>
              </w:rPr>
              <w:t>The post holder will be expected to demonstrate and embed Waythrough's values through their daily work, placing people at the centre of everything they do, working collaboratively, acting with integrity and promoting hope, recovery and opportunity for all.</w:t>
            </w:r>
          </w:p>
          <w:p w14:paraId="2795CDD9" w14:textId="77777777" w:rsidR="008C5409" w:rsidRPr="008C5409" w:rsidRDefault="008C5409" w:rsidP="008C5409">
            <w:pPr>
              <w:rPr>
                <w:rFonts w:ascii="Century Gothic" w:hAnsi="Century Gothic"/>
                <w:sz w:val="24"/>
                <w:szCs w:val="24"/>
              </w:rPr>
            </w:pPr>
          </w:p>
          <w:p w14:paraId="4AA8C8AF" w14:textId="21B6978A" w:rsidR="007D1D2C" w:rsidRDefault="007D1D2C" w:rsidP="007D1D2C">
            <w:pPr>
              <w:pStyle w:val="ListParagraph"/>
              <w:numPr>
                <w:ilvl w:val="0"/>
                <w:numId w:val="1"/>
              </w:numPr>
              <w:rPr>
                <w:rFonts w:ascii="Century Gothic" w:hAnsi="Century Gothic"/>
                <w:sz w:val="24"/>
                <w:szCs w:val="24"/>
              </w:rPr>
            </w:pPr>
            <w:r>
              <w:rPr>
                <w:rFonts w:ascii="Century Gothic" w:hAnsi="Century Gothic"/>
                <w:sz w:val="24"/>
                <w:szCs w:val="24"/>
              </w:rPr>
              <w:t>Kindness</w:t>
            </w:r>
          </w:p>
          <w:p w14:paraId="18C1BEF1" w14:textId="77777777" w:rsidR="007D1D2C" w:rsidRDefault="007D1D2C" w:rsidP="007D1D2C">
            <w:pPr>
              <w:pStyle w:val="ListParagraph"/>
              <w:numPr>
                <w:ilvl w:val="0"/>
                <w:numId w:val="1"/>
              </w:numPr>
              <w:rPr>
                <w:rFonts w:ascii="Century Gothic" w:hAnsi="Century Gothic"/>
                <w:sz w:val="24"/>
                <w:szCs w:val="24"/>
              </w:rPr>
            </w:pPr>
            <w:r>
              <w:rPr>
                <w:rFonts w:ascii="Century Gothic" w:hAnsi="Century Gothic"/>
                <w:sz w:val="24"/>
                <w:szCs w:val="24"/>
              </w:rPr>
              <w:lastRenderedPageBreak/>
              <w:t>Courage</w:t>
            </w:r>
          </w:p>
          <w:p w14:paraId="47ED28EE" w14:textId="7F35942D" w:rsidR="007D1D2C" w:rsidRPr="007D1D2C" w:rsidRDefault="007D1D2C" w:rsidP="007D1D2C">
            <w:pPr>
              <w:pStyle w:val="ListParagraph"/>
              <w:numPr>
                <w:ilvl w:val="0"/>
                <w:numId w:val="1"/>
              </w:numPr>
              <w:rPr>
                <w:rFonts w:ascii="Century Gothic" w:hAnsi="Century Gothic"/>
                <w:sz w:val="24"/>
                <w:szCs w:val="24"/>
              </w:rPr>
            </w:pPr>
            <w:r>
              <w:rPr>
                <w:rFonts w:ascii="Century Gothic" w:hAnsi="Century Gothic"/>
                <w:sz w:val="24"/>
                <w:szCs w:val="24"/>
              </w:rPr>
              <w:t>Respect</w:t>
            </w:r>
          </w:p>
        </w:tc>
      </w:tr>
    </w:tbl>
    <w:p w14:paraId="780A3D1C" w14:textId="2B568B26" w:rsidR="00242ECF" w:rsidRDefault="00242ECF">
      <w:pPr>
        <w:rPr>
          <w:rFonts w:ascii="Century Gothic" w:hAnsi="Century Gothic"/>
          <w:sz w:val="24"/>
          <w:szCs w:val="24"/>
        </w:rPr>
      </w:pPr>
    </w:p>
    <w:tbl>
      <w:tblPr>
        <w:tblStyle w:val="TableGrid"/>
        <w:tblW w:w="0" w:type="auto"/>
        <w:tblLook w:val="04A0" w:firstRow="1" w:lastRow="0" w:firstColumn="1" w:lastColumn="0" w:noHBand="0" w:noVBand="1"/>
      </w:tblPr>
      <w:tblGrid>
        <w:gridCol w:w="9016"/>
      </w:tblGrid>
      <w:tr w:rsidR="007D1D2C" w14:paraId="034FB871" w14:textId="77777777" w:rsidTr="007D1D2C">
        <w:tc>
          <w:tcPr>
            <w:tcW w:w="9016" w:type="dxa"/>
            <w:shd w:val="clear" w:color="auto" w:fill="B1E7CC"/>
          </w:tcPr>
          <w:p w14:paraId="0D90B3D5" w14:textId="7D2A46D7" w:rsidR="007D1D2C" w:rsidRPr="007D1D2C" w:rsidRDefault="007D1D2C">
            <w:pPr>
              <w:rPr>
                <w:rFonts w:ascii="Century Gothic" w:hAnsi="Century Gothic"/>
                <w:b/>
                <w:bCs/>
                <w:sz w:val="24"/>
                <w:szCs w:val="24"/>
              </w:rPr>
            </w:pPr>
            <w:r w:rsidRPr="007D1D2C">
              <w:rPr>
                <w:rFonts w:ascii="Century Gothic" w:hAnsi="Century Gothic"/>
                <w:b/>
                <w:bCs/>
                <w:sz w:val="24"/>
                <w:szCs w:val="24"/>
              </w:rPr>
              <w:t>Our competencies</w:t>
            </w:r>
          </w:p>
        </w:tc>
      </w:tr>
      <w:tr w:rsidR="007D1D2C" w14:paraId="166C09B6" w14:textId="77777777" w:rsidTr="007D1D2C">
        <w:tc>
          <w:tcPr>
            <w:tcW w:w="9016" w:type="dxa"/>
          </w:tcPr>
          <w:p w14:paraId="58180196" w14:textId="77777777" w:rsidR="007D1D2C" w:rsidRDefault="006311D7" w:rsidP="006311D7">
            <w:pPr>
              <w:rPr>
                <w:rFonts w:ascii="Century Gothic" w:hAnsi="Century Gothic"/>
                <w:sz w:val="24"/>
                <w:szCs w:val="24"/>
              </w:rPr>
            </w:pPr>
            <w:r>
              <w:rPr>
                <w:rFonts w:ascii="Century Gothic" w:hAnsi="Century Gothic"/>
                <w:sz w:val="24"/>
                <w:szCs w:val="24"/>
              </w:rPr>
              <w:t xml:space="preserve">Teamwork- </w:t>
            </w:r>
            <w:r w:rsidRPr="006311D7">
              <w:rPr>
                <w:rFonts w:ascii="Century Gothic" w:hAnsi="Century Gothic"/>
                <w:sz w:val="24"/>
                <w:szCs w:val="24"/>
              </w:rPr>
              <w:t>Works co-operatively and flexibly with other members of the</w:t>
            </w:r>
            <w:r>
              <w:rPr>
                <w:rFonts w:ascii="Century Gothic" w:hAnsi="Century Gothic"/>
                <w:sz w:val="24"/>
                <w:szCs w:val="24"/>
              </w:rPr>
              <w:t xml:space="preserve"> </w:t>
            </w:r>
            <w:r w:rsidRPr="006311D7">
              <w:rPr>
                <w:rFonts w:ascii="Century Gothic" w:hAnsi="Century Gothic"/>
                <w:sz w:val="24"/>
                <w:szCs w:val="24"/>
              </w:rPr>
              <w:t>team. Exhibits a full understanding</w:t>
            </w:r>
            <w:r>
              <w:rPr>
                <w:rFonts w:ascii="Century Gothic" w:hAnsi="Century Gothic"/>
                <w:sz w:val="24"/>
                <w:szCs w:val="24"/>
              </w:rPr>
              <w:t xml:space="preserve"> </w:t>
            </w:r>
            <w:r w:rsidRPr="006311D7">
              <w:rPr>
                <w:rFonts w:ascii="Century Gothic" w:hAnsi="Century Gothic"/>
                <w:sz w:val="24"/>
                <w:szCs w:val="24"/>
              </w:rPr>
              <w:t>of the role of a team member, to achieve a common goal.</w:t>
            </w:r>
          </w:p>
          <w:p w14:paraId="5B5B34C0" w14:textId="77777777" w:rsidR="006311D7" w:rsidRDefault="006311D7" w:rsidP="006311D7">
            <w:pPr>
              <w:rPr>
                <w:rFonts w:ascii="Century Gothic" w:hAnsi="Century Gothic"/>
                <w:sz w:val="24"/>
                <w:szCs w:val="24"/>
              </w:rPr>
            </w:pPr>
          </w:p>
          <w:p w14:paraId="236016EE" w14:textId="77777777" w:rsidR="006311D7" w:rsidRDefault="00630BAC" w:rsidP="00630BAC">
            <w:pPr>
              <w:rPr>
                <w:rFonts w:ascii="Century Gothic" w:hAnsi="Century Gothic"/>
                <w:sz w:val="24"/>
                <w:szCs w:val="24"/>
              </w:rPr>
            </w:pPr>
            <w:r>
              <w:rPr>
                <w:rFonts w:ascii="Century Gothic" w:hAnsi="Century Gothic"/>
                <w:sz w:val="24"/>
                <w:szCs w:val="24"/>
              </w:rPr>
              <w:t xml:space="preserve">Communication- </w:t>
            </w:r>
            <w:r w:rsidRPr="00630BAC">
              <w:rPr>
                <w:rFonts w:ascii="Century Gothic" w:hAnsi="Century Gothic"/>
                <w:sz w:val="24"/>
                <w:szCs w:val="24"/>
              </w:rPr>
              <w:t>Communicates clearly and effectively with a wide range of people, taking account of the audience</w:t>
            </w:r>
            <w:r>
              <w:rPr>
                <w:rFonts w:ascii="Century Gothic" w:hAnsi="Century Gothic"/>
                <w:sz w:val="24"/>
                <w:szCs w:val="24"/>
              </w:rPr>
              <w:t xml:space="preserve"> </w:t>
            </w:r>
            <w:r w:rsidRPr="00630BAC">
              <w:rPr>
                <w:rFonts w:ascii="Century Gothic" w:hAnsi="Century Gothic"/>
                <w:sz w:val="24"/>
                <w:szCs w:val="24"/>
              </w:rPr>
              <w:t>and their needs.</w:t>
            </w:r>
          </w:p>
          <w:p w14:paraId="4DEBCD92" w14:textId="77777777" w:rsidR="00630BAC" w:rsidRDefault="00630BAC" w:rsidP="00630BAC">
            <w:pPr>
              <w:rPr>
                <w:rFonts w:ascii="Century Gothic" w:hAnsi="Century Gothic"/>
                <w:sz w:val="24"/>
                <w:szCs w:val="24"/>
              </w:rPr>
            </w:pPr>
          </w:p>
          <w:p w14:paraId="3FB22D2E" w14:textId="77777777" w:rsidR="00630BAC" w:rsidRDefault="00630BAC" w:rsidP="00630BAC">
            <w:pPr>
              <w:rPr>
                <w:rFonts w:ascii="Century Gothic" w:hAnsi="Century Gothic"/>
                <w:sz w:val="24"/>
                <w:szCs w:val="24"/>
              </w:rPr>
            </w:pPr>
            <w:r>
              <w:rPr>
                <w:rFonts w:ascii="Century Gothic" w:hAnsi="Century Gothic"/>
                <w:sz w:val="24"/>
                <w:szCs w:val="24"/>
              </w:rPr>
              <w:t xml:space="preserve">Planning and Organising- </w:t>
            </w:r>
            <w:r w:rsidRPr="00630BAC">
              <w:rPr>
                <w:rFonts w:ascii="Century Gothic" w:hAnsi="Century Gothic"/>
                <w:sz w:val="24"/>
                <w:szCs w:val="24"/>
              </w:rPr>
              <w:t>Organises and plans work effectively through the achievement of targets and work plans.</w:t>
            </w:r>
          </w:p>
          <w:p w14:paraId="7D5EB365" w14:textId="77777777" w:rsidR="00630BAC" w:rsidRDefault="00630BAC" w:rsidP="00630BAC">
            <w:pPr>
              <w:rPr>
                <w:rFonts w:ascii="Century Gothic" w:hAnsi="Century Gothic"/>
                <w:sz w:val="24"/>
                <w:szCs w:val="24"/>
              </w:rPr>
            </w:pPr>
          </w:p>
          <w:p w14:paraId="13A6DFFF" w14:textId="5EC2AF00" w:rsidR="00167EBE" w:rsidRDefault="00167EBE" w:rsidP="00167EBE">
            <w:pPr>
              <w:rPr>
                <w:rFonts w:ascii="Century Gothic" w:hAnsi="Century Gothic"/>
                <w:sz w:val="24"/>
                <w:szCs w:val="24"/>
              </w:rPr>
            </w:pPr>
            <w:r>
              <w:rPr>
                <w:rFonts w:ascii="Century Gothic" w:hAnsi="Century Gothic"/>
                <w:sz w:val="24"/>
                <w:szCs w:val="24"/>
              </w:rPr>
              <w:t xml:space="preserve">Customer focus- </w:t>
            </w:r>
            <w:r w:rsidRPr="00167EBE">
              <w:rPr>
                <w:rFonts w:ascii="Century Gothic" w:hAnsi="Century Gothic"/>
                <w:sz w:val="24"/>
                <w:szCs w:val="24"/>
              </w:rPr>
              <w:t>Shows commitment to putting all our customers first and takes pride in delivering a consistently</w:t>
            </w:r>
            <w:r>
              <w:rPr>
                <w:rFonts w:ascii="Century Gothic" w:hAnsi="Century Gothic"/>
                <w:sz w:val="24"/>
                <w:szCs w:val="24"/>
              </w:rPr>
              <w:t xml:space="preserve"> </w:t>
            </w:r>
            <w:r w:rsidRPr="00167EBE">
              <w:rPr>
                <w:rFonts w:ascii="Century Gothic" w:hAnsi="Century Gothic"/>
                <w:sz w:val="24"/>
                <w:szCs w:val="24"/>
              </w:rPr>
              <w:t>high quality of service.</w:t>
            </w:r>
          </w:p>
          <w:p w14:paraId="0DBF9BE1" w14:textId="77777777" w:rsidR="00167EBE" w:rsidRDefault="00167EBE" w:rsidP="00167EBE">
            <w:pPr>
              <w:rPr>
                <w:rFonts w:ascii="Century Gothic" w:hAnsi="Century Gothic"/>
                <w:sz w:val="24"/>
                <w:szCs w:val="24"/>
              </w:rPr>
            </w:pPr>
          </w:p>
          <w:p w14:paraId="45C7953D" w14:textId="6A90BA1E" w:rsidR="00167EBE" w:rsidRDefault="00E043EF" w:rsidP="00E043EF">
            <w:pPr>
              <w:rPr>
                <w:rFonts w:ascii="Century Gothic" w:hAnsi="Century Gothic"/>
                <w:sz w:val="24"/>
                <w:szCs w:val="24"/>
              </w:rPr>
            </w:pPr>
            <w:r>
              <w:rPr>
                <w:rFonts w:ascii="Century Gothic" w:hAnsi="Century Gothic"/>
                <w:sz w:val="24"/>
                <w:szCs w:val="24"/>
              </w:rPr>
              <w:t xml:space="preserve">Valuing diversity- </w:t>
            </w:r>
            <w:r w:rsidRPr="00E043EF">
              <w:rPr>
                <w:rFonts w:ascii="Century Gothic" w:hAnsi="Century Gothic"/>
                <w:sz w:val="24"/>
                <w:szCs w:val="24"/>
              </w:rPr>
              <w:t>Recognising and valuing difference to create working culture and practices that respect value</w:t>
            </w:r>
            <w:r>
              <w:rPr>
                <w:rFonts w:ascii="Century Gothic" w:hAnsi="Century Gothic"/>
                <w:sz w:val="24"/>
                <w:szCs w:val="24"/>
              </w:rPr>
              <w:t xml:space="preserve"> </w:t>
            </w:r>
            <w:r w:rsidRPr="00E043EF">
              <w:rPr>
                <w:rFonts w:ascii="Century Gothic" w:hAnsi="Century Gothic"/>
                <w:sz w:val="24"/>
                <w:szCs w:val="24"/>
              </w:rPr>
              <w:t>and harness difference for the benefit of the organisation and individuals.</w:t>
            </w:r>
          </w:p>
          <w:p w14:paraId="545982B2" w14:textId="77777777" w:rsidR="00E043EF" w:rsidRDefault="00E043EF" w:rsidP="00E043EF">
            <w:pPr>
              <w:rPr>
                <w:rFonts w:ascii="Century Gothic" w:hAnsi="Century Gothic"/>
                <w:sz w:val="24"/>
                <w:szCs w:val="24"/>
              </w:rPr>
            </w:pPr>
          </w:p>
          <w:p w14:paraId="22845357" w14:textId="37373D00" w:rsidR="00E043EF" w:rsidRPr="00E043EF" w:rsidRDefault="00E043EF" w:rsidP="00E043EF">
            <w:pPr>
              <w:rPr>
                <w:rFonts w:ascii="Century Gothic" w:hAnsi="Century Gothic"/>
                <w:sz w:val="24"/>
                <w:szCs w:val="24"/>
              </w:rPr>
            </w:pPr>
            <w:r>
              <w:rPr>
                <w:rFonts w:ascii="Century Gothic" w:hAnsi="Century Gothic"/>
                <w:sz w:val="24"/>
                <w:szCs w:val="24"/>
              </w:rPr>
              <w:t xml:space="preserve">Continuous improvement- </w:t>
            </w:r>
            <w:r w:rsidRPr="00E043EF">
              <w:rPr>
                <w:rFonts w:ascii="Century Gothic" w:hAnsi="Century Gothic"/>
                <w:sz w:val="24"/>
                <w:szCs w:val="24"/>
              </w:rPr>
              <w:t>Actively seeks to improve knowledge, skills and understanding and contributes to improved</w:t>
            </w:r>
            <w:r>
              <w:rPr>
                <w:rFonts w:ascii="Century Gothic" w:hAnsi="Century Gothic"/>
                <w:sz w:val="24"/>
                <w:szCs w:val="24"/>
              </w:rPr>
              <w:t xml:space="preserve"> </w:t>
            </w:r>
            <w:r w:rsidRPr="00E043EF">
              <w:rPr>
                <w:rFonts w:ascii="Century Gothic" w:hAnsi="Century Gothic"/>
                <w:sz w:val="24"/>
                <w:szCs w:val="24"/>
              </w:rPr>
              <w:t>service delivery.</w:t>
            </w:r>
          </w:p>
          <w:p w14:paraId="621267D1" w14:textId="77777777" w:rsidR="00630BAC" w:rsidRDefault="00630BAC" w:rsidP="00167EBE">
            <w:pPr>
              <w:rPr>
                <w:rFonts w:ascii="Century Gothic" w:hAnsi="Century Gothic"/>
                <w:sz w:val="24"/>
                <w:szCs w:val="24"/>
              </w:rPr>
            </w:pPr>
          </w:p>
          <w:p w14:paraId="24637429" w14:textId="687D28A8" w:rsidR="00740427" w:rsidRDefault="00740427" w:rsidP="00740427">
            <w:pPr>
              <w:rPr>
                <w:rFonts w:ascii="Century Gothic" w:hAnsi="Century Gothic"/>
                <w:sz w:val="24"/>
                <w:szCs w:val="24"/>
              </w:rPr>
            </w:pPr>
            <w:r>
              <w:rPr>
                <w:rFonts w:ascii="Century Gothic" w:hAnsi="Century Gothic"/>
                <w:sz w:val="24"/>
                <w:szCs w:val="24"/>
              </w:rPr>
              <w:t xml:space="preserve">Technical competence- </w:t>
            </w:r>
            <w:r w:rsidRPr="00740427">
              <w:rPr>
                <w:rFonts w:ascii="Century Gothic" w:hAnsi="Century Gothic"/>
                <w:sz w:val="24"/>
                <w:szCs w:val="24"/>
              </w:rPr>
              <w:t xml:space="preserve">Applies professional and relevant expertise across </w:t>
            </w:r>
            <w:r>
              <w:rPr>
                <w:rFonts w:ascii="Century Gothic" w:hAnsi="Century Gothic"/>
                <w:sz w:val="24"/>
                <w:szCs w:val="24"/>
              </w:rPr>
              <w:t>Waythrough</w:t>
            </w:r>
            <w:r w:rsidRPr="00740427">
              <w:rPr>
                <w:rFonts w:ascii="Century Gothic" w:hAnsi="Century Gothic"/>
                <w:sz w:val="24"/>
                <w:szCs w:val="24"/>
              </w:rPr>
              <w:t xml:space="preserve"> as required, </w:t>
            </w:r>
            <w:proofErr w:type="gramStart"/>
            <w:r w:rsidRPr="00740427">
              <w:rPr>
                <w:rFonts w:ascii="Century Gothic" w:hAnsi="Century Gothic"/>
                <w:sz w:val="24"/>
                <w:szCs w:val="24"/>
              </w:rPr>
              <w:t>in order to</w:t>
            </w:r>
            <w:proofErr w:type="gramEnd"/>
            <w:r w:rsidRPr="00740427">
              <w:rPr>
                <w:rFonts w:ascii="Century Gothic" w:hAnsi="Century Gothic"/>
                <w:sz w:val="24"/>
                <w:szCs w:val="24"/>
              </w:rPr>
              <w:t xml:space="preserve"> meet business</w:t>
            </w:r>
            <w:r>
              <w:rPr>
                <w:rFonts w:ascii="Century Gothic" w:hAnsi="Century Gothic"/>
                <w:sz w:val="24"/>
                <w:szCs w:val="24"/>
              </w:rPr>
              <w:t xml:space="preserve"> </w:t>
            </w:r>
            <w:r w:rsidRPr="00740427">
              <w:rPr>
                <w:rFonts w:ascii="Century Gothic" w:hAnsi="Century Gothic"/>
                <w:sz w:val="24"/>
                <w:szCs w:val="24"/>
              </w:rPr>
              <w:t>and service needs.</w:t>
            </w:r>
          </w:p>
        </w:tc>
      </w:tr>
    </w:tbl>
    <w:p w14:paraId="4EAC54EE" w14:textId="77777777" w:rsidR="007D1D2C" w:rsidRDefault="007D1D2C">
      <w:pPr>
        <w:rPr>
          <w:rFonts w:ascii="Century Gothic" w:hAnsi="Century Gothic"/>
          <w:sz w:val="24"/>
          <w:szCs w:val="24"/>
        </w:rPr>
      </w:pPr>
    </w:p>
    <w:p w14:paraId="3C3F020B" w14:textId="72DFE3F1" w:rsidR="007D1D2C" w:rsidRPr="007D1D2C" w:rsidRDefault="007D1D2C">
      <w:pPr>
        <w:rPr>
          <w:rFonts w:ascii="Century Gothic" w:hAnsi="Century Gothic"/>
          <w:b/>
          <w:bCs/>
          <w:color w:val="599879"/>
          <w:sz w:val="40"/>
          <w:szCs w:val="40"/>
        </w:rPr>
      </w:pPr>
      <w:r>
        <w:rPr>
          <w:rFonts w:ascii="Century Gothic" w:hAnsi="Century Gothic"/>
          <w:b/>
          <w:bCs/>
          <w:color w:val="599879"/>
          <w:sz w:val="40"/>
          <w:szCs w:val="40"/>
        </w:rPr>
        <w:t>Person Specification</w:t>
      </w:r>
    </w:p>
    <w:tbl>
      <w:tblPr>
        <w:tblStyle w:val="TableGrid"/>
        <w:tblW w:w="0" w:type="auto"/>
        <w:tblLook w:val="04A0" w:firstRow="1" w:lastRow="0" w:firstColumn="1" w:lastColumn="0" w:noHBand="0" w:noVBand="1"/>
      </w:tblPr>
      <w:tblGrid>
        <w:gridCol w:w="4952"/>
        <w:gridCol w:w="4064"/>
      </w:tblGrid>
      <w:tr w:rsidR="007D1D2C" w14:paraId="41CA3CA5" w14:textId="486650EA" w:rsidTr="007D1D2C">
        <w:tc>
          <w:tcPr>
            <w:tcW w:w="4952" w:type="dxa"/>
            <w:shd w:val="clear" w:color="auto" w:fill="B1E7CC"/>
          </w:tcPr>
          <w:p w14:paraId="2CFEB09D" w14:textId="53FC4031" w:rsidR="007D1D2C" w:rsidRPr="007D1D2C" w:rsidRDefault="007D1D2C">
            <w:pPr>
              <w:rPr>
                <w:rFonts w:ascii="Century Gothic" w:hAnsi="Century Gothic"/>
                <w:b/>
                <w:bCs/>
                <w:sz w:val="24"/>
                <w:szCs w:val="24"/>
              </w:rPr>
            </w:pPr>
            <w:r w:rsidRPr="007D1D2C">
              <w:rPr>
                <w:rFonts w:ascii="Century Gothic" w:hAnsi="Century Gothic"/>
                <w:b/>
                <w:bCs/>
                <w:sz w:val="24"/>
                <w:szCs w:val="24"/>
              </w:rPr>
              <w:t>Qualifications</w:t>
            </w:r>
          </w:p>
        </w:tc>
        <w:tc>
          <w:tcPr>
            <w:tcW w:w="4064" w:type="dxa"/>
            <w:shd w:val="clear" w:color="auto" w:fill="B1E7CC"/>
          </w:tcPr>
          <w:p w14:paraId="183AF89A" w14:textId="73342038" w:rsidR="007D1D2C" w:rsidRDefault="007D1D2C">
            <w:pPr>
              <w:rPr>
                <w:rFonts w:ascii="Century Gothic" w:hAnsi="Century Gothic"/>
                <w:sz w:val="24"/>
                <w:szCs w:val="24"/>
              </w:rPr>
            </w:pPr>
            <w:r w:rsidRPr="007D1D2C">
              <w:rPr>
                <w:rFonts w:ascii="Century Gothic" w:hAnsi="Century Gothic"/>
                <w:b/>
                <w:bCs/>
                <w:sz w:val="24"/>
                <w:szCs w:val="24"/>
              </w:rPr>
              <w:t>Essential or Desirable</w:t>
            </w:r>
          </w:p>
        </w:tc>
      </w:tr>
      <w:tr w:rsidR="007D1D2C" w14:paraId="443FBE45" w14:textId="6D3743C1" w:rsidTr="007D1D2C">
        <w:tc>
          <w:tcPr>
            <w:tcW w:w="4952" w:type="dxa"/>
          </w:tcPr>
          <w:p w14:paraId="068555F8" w14:textId="4A628FA9" w:rsidR="007D1D2C" w:rsidRDefault="009E404F">
            <w:pPr>
              <w:rPr>
                <w:rFonts w:ascii="Century Gothic" w:hAnsi="Century Gothic"/>
                <w:sz w:val="24"/>
                <w:szCs w:val="24"/>
              </w:rPr>
            </w:pPr>
            <w:r w:rsidRPr="009E404F">
              <w:rPr>
                <w:rFonts w:ascii="Century Gothic" w:hAnsi="Century Gothic"/>
                <w:sz w:val="24"/>
                <w:szCs w:val="24"/>
              </w:rPr>
              <w:t>Qualified to NVQ Level 3 in Advice and Guidance (IAG) or Employment Related Services Level 3 (QCF) or equivalent</w:t>
            </w:r>
          </w:p>
        </w:tc>
        <w:tc>
          <w:tcPr>
            <w:tcW w:w="4064" w:type="dxa"/>
          </w:tcPr>
          <w:p w14:paraId="7C2F2BC9" w14:textId="56C31533" w:rsidR="007D1D2C" w:rsidRDefault="009E404F" w:rsidP="009E404F">
            <w:pPr>
              <w:jc w:val="center"/>
              <w:rPr>
                <w:rFonts w:ascii="Century Gothic" w:hAnsi="Century Gothic"/>
                <w:sz w:val="24"/>
                <w:szCs w:val="24"/>
              </w:rPr>
            </w:pPr>
            <w:r>
              <w:rPr>
                <w:rFonts w:ascii="Century Gothic" w:hAnsi="Century Gothic"/>
                <w:sz w:val="24"/>
                <w:szCs w:val="24"/>
              </w:rPr>
              <w:t>D</w:t>
            </w:r>
          </w:p>
        </w:tc>
      </w:tr>
    </w:tbl>
    <w:p w14:paraId="3AF51BDA" w14:textId="77777777" w:rsidR="007D1D2C" w:rsidRDefault="007D1D2C">
      <w:pPr>
        <w:rPr>
          <w:rFonts w:ascii="Century Gothic" w:hAnsi="Century Gothic"/>
          <w:sz w:val="24"/>
          <w:szCs w:val="24"/>
        </w:rPr>
      </w:pPr>
    </w:p>
    <w:tbl>
      <w:tblPr>
        <w:tblStyle w:val="TableGrid"/>
        <w:tblW w:w="0" w:type="auto"/>
        <w:tblLook w:val="04A0" w:firstRow="1" w:lastRow="0" w:firstColumn="1" w:lastColumn="0" w:noHBand="0" w:noVBand="1"/>
      </w:tblPr>
      <w:tblGrid>
        <w:gridCol w:w="4952"/>
        <w:gridCol w:w="4064"/>
      </w:tblGrid>
      <w:tr w:rsidR="007D1D2C" w14:paraId="73A2045E" w14:textId="77777777" w:rsidTr="007D1D2C">
        <w:tc>
          <w:tcPr>
            <w:tcW w:w="4952" w:type="dxa"/>
            <w:shd w:val="clear" w:color="auto" w:fill="B1E7CC"/>
          </w:tcPr>
          <w:p w14:paraId="60662607" w14:textId="1FFCBEFB" w:rsidR="007D1D2C" w:rsidRPr="007D1D2C" w:rsidRDefault="007D1D2C" w:rsidP="004D2DBC">
            <w:pPr>
              <w:rPr>
                <w:rFonts w:ascii="Century Gothic" w:hAnsi="Century Gothic"/>
                <w:b/>
                <w:bCs/>
                <w:sz w:val="24"/>
                <w:szCs w:val="24"/>
              </w:rPr>
            </w:pPr>
            <w:r w:rsidRPr="007D1D2C">
              <w:rPr>
                <w:rFonts w:ascii="Century Gothic" w:hAnsi="Century Gothic"/>
                <w:b/>
                <w:bCs/>
                <w:sz w:val="24"/>
                <w:szCs w:val="24"/>
              </w:rPr>
              <w:t>Skills</w:t>
            </w:r>
          </w:p>
        </w:tc>
        <w:tc>
          <w:tcPr>
            <w:tcW w:w="4064" w:type="dxa"/>
            <w:shd w:val="clear" w:color="auto" w:fill="B1E7CC"/>
          </w:tcPr>
          <w:p w14:paraId="49CDB4E8" w14:textId="5E44CAE2" w:rsidR="007D1D2C" w:rsidRPr="007D1D2C" w:rsidRDefault="007D1D2C" w:rsidP="004D2DBC">
            <w:pPr>
              <w:rPr>
                <w:rFonts w:ascii="Century Gothic" w:hAnsi="Century Gothic"/>
                <w:b/>
                <w:bCs/>
                <w:sz w:val="24"/>
                <w:szCs w:val="24"/>
              </w:rPr>
            </w:pPr>
            <w:r w:rsidRPr="007D1D2C">
              <w:rPr>
                <w:rFonts w:ascii="Century Gothic" w:hAnsi="Century Gothic"/>
                <w:b/>
                <w:bCs/>
                <w:sz w:val="24"/>
                <w:szCs w:val="24"/>
              </w:rPr>
              <w:t xml:space="preserve">Essential or Desirable </w:t>
            </w:r>
          </w:p>
        </w:tc>
      </w:tr>
      <w:tr w:rsidR="007D1D2C" w14:paraId="407DE44A" w14:textId="77777777" w:rsidTr="004D2DBC">
        <w:tc>
          <w:tcPr>
            <w:tcW w:w="4952" w:type="dxa"/>
          </w:tcPr>
          <w:p w14:paraId="298E6D0E" w14:textId="21081E54" w:rsidR="007D1D2C" w:rsidRDefault="009E404F" w:rsidP="004D2DBC">
            <w:pPr>
              <w:rPr>
                <w:rFonts w:ascii="Century Gothic" w:hAnsi="Century Gothic"/>
                <w:sz w:val="24"/>
                <w:szCs w:val="24"/>
              </w:rPr>
            </w:pPr>
            <w:r w:rsidRPr="009E404F">
              <w:rPr>
                <w:rFonts w:ascii="Century Gothic" w:hAnsi="Century Gothic"/>
                <w:sz w:val="24"/>
                <w:szCs w:val="24"/>
              </w:rPr>
              <w:t>Proficient in Microsoft Outlook Office programmes</w:t>
            </w:r>
          </w:p>
        </w:tc>
        <w:tc>
          <w:tcPr>
            <w:tcW w:w="4064" w:type="dxa"/>
          </w:tcPr>
          <w:p w14:paraId="57FA82EF" w14:textId="1511309A" w:rsidR="007D1D2C" w:rsidRDefault="009E404F" w:rsidP="009E404F">
            <w:pPr>
              <w:jc w:val="center"/>
              <w:rPr>
                <w:rFonts w:ascii="Century Gothic" w:hAnsi="Century Gothic"/>
                <w:sz w:val="24"/>
                <w:szCs w:val="24"/>
              </w:rPr>
            </w:pPr>
            <w:r>
              <w:rPr>
                <w:rFonts w:ascii="Century Gothic" w:hAnsi="Century Gothic"/>
                <w:sz w:val="24"/>
                <w:szCs w:val="24"/>
              </w:rPr>
              <w:t>E</w:t>
            </w:r>
          </w:p>
        </w:tc>
      </w:tr>
      <w:tr w:rsidR="004A0285" w14:paraId="09F5BD3A" w14:textId="77777777" w:rsidTr="004D2DBC">
        <w:tc>
          <w:tcPr>
            <w:tcW w:w="4952" w:type="dxa"/>
          </w:tcPr>
          <w:p w14:paraId="0ACC0849" w14:textId="5E6000EE" w:rsidR="004A0285" w:rsidRPr="009E404F" w:rsidRDefault="004A0285" w:rsidP="004D2DBC">
            <w:pPr>
              <w:rPr>
                <w:rFonts w:ascii="Century Gothic" w:hAnsi="Century Gothic"/>
                <w:sz w:val="24"/>
                <w:szCs w:val="24"/>
              </w:rPr>
            </w:pPr>
            <w:r>
              <w:rPr>
                <w:rFonts w:ascii="Century Gothic" w:hAnsi="Century Gothic"/>
                <w:sz w:val="24"/>
                <w:szCs w:val="24"/>
              </w:rPr>
              <w:t xml:space="preserve">Proficient time management and </w:t>
            </w:r>
            <w:r w:rsidR="0002181F">
              <w:rPr>
                <w:rFonts w:ascii="Century Gothic" w:hAnsi="Century Gothic"/>
                <w:sz w:val="24"/>
                <w:szCs w:val="24"/>
              </w:rPr>
              <w:t xml:space="preserve">organisational skills </w:t>
            </w:r>
          </w:p>
        </w:tc>
        <w:tc>
          <w:tcPr>
            <w:tcW w:w="4064" w:type="dxa"/>
          </w:tcPr>
          <w:p w14:paraId="506691D7" w14:textId="241083B4" w:rsidR="004A0285" w:rsidRDefault="0002181F" w:rsidP="009E404F">
            <w:pPr>
              <w:jc w:val="center"/>
              <w:rPr>
                <w:rFonts w:ascii="Century Gothic" w:hAnsi="Century Gothic"/>
                <w:sz w:val="24"/>
                <w:szCs w:val="24"/>
              </w:rPr>
            </w:pPr>
            <w:r>
              <w:rPr>
                <w:rFonts w:ascii="Century Gothic" w:hAnsi="Century Gothic"/>
                <w:sz w:val="24"/>
                <w:szCs w:val="24"/>
              </w:rPr>
              <w:t>E</w:t>
            </w:r>
          </w:p>
        </w:tc>
      </w:tr>
    </w:tbl>
    <w:p w14:paraId="6A6C8639" w14:textId="77777777" w:rsidR="007D1D2C" w:rsidRDefault="007D1D2C">
      <w:pPr>
        <w:rPr>
          <w:rFonts w:ascii="Century Gothic" w:hAnsi="Century Gothic"/>
          <w:sz w:val="24"/>
          <w:szCs w:val="24"/>
        </w:rPr>
      </w:pPr>
    </w:p>
    <w:tbl>
      <w:tblPr>
        <w:tblStyle w:val="TableGrid"/>
        <w:tblW w:w="0" w:type="auto"/>
        <w:tblLook w:val="04A0" w:firstRow="1" w:lastRow="0" w:firstColumn="1" w:lastColumn="0" w:noHBand="0" w:noVBand="1"/>
      </w:tblPr>
      <w:tblGrid>
        <w:gridCol w:w="4952"/>
        <w:gridCol w:w="4064"/>
      </w:tblGrid>
      <w:tr w:rsidR="007D1D2C" w14:paraId="3442F142" w14:textId="77777777" w:rsidTr="007D1D2C">
        <w:tc>
          <w:tcPr>
            <w:tcW w:w="4952" w:type="dxa"/>
            <w:shd w:val="clear" w:color="auto" w:fill="B1E7CC"/>
          </w:tcPr>
          <w:p w14:paraId="355619BE" w14:textId="3BCA0B63" w:rsidR="007D1D2C" w:rsidRPr="007D1D2C" w:rsidRDefault="007D1D2C" w:rsidP="004D2DBC">
            <w:pPr>
              <w:rPr>
                <w:rFonts w:ascii="Century Gothic" w:hAnsi="Century Gothic"/>
                <w:b/>
                <w:bCs/>
                <w:sz w:val="24"/>
                <w:szCs w:val="24"/>
              </w:rPr>
            </w:pPr>
            <w:r w:rsidRPr="007D1D2C">
              <w:rPr>
                <w:rFonts w:ascii="Century Gothic" w:hAnsi="Century Gothic"/>
                <w:b/>
                <w:bCs/>
                <w:sz w:val="24"/>
                <w:szCs w:val="24"/>
              </w:rPr>
              <w:t>Experience</w:t>
            </w:r>
          </w:p>
        </w:tc>
        <w:tc>
          <w:tcPr>
            <w:tcW w:w="4064" w:type="dxa"/>
            <w:shd w:val="clear" w:color="auto" w:fill="B1E7CC"/>
          </w:tcPr>
          <w:p w14:paraId="43266D7B" w14:textId="0F084EA8" w:rsidR="007D1D2C" w:rsidRPr="007D1D2C" w:rsidRDefault="007D1D2C" w:rsidP="004D2DBC">
            <w:pPr>
              <w:rPr>
                <w:rFonts w:ascii="Century Gothic" w:hAnsi="Century Gothic"/>
                <w:sz w:val="24"/>
                <w:szCs w:val="24"/>
              </w:rPr>
            </w:pPr>
            <w:r w:rsidRPr="007D1D2C">
              <w:rPr>
                <w:rFonts w:ascii="Century Gothic" w:hAnsi="Century Gothic"/>
                <w:b/>
                <w:bCs/>
                <w:sz w:val="24"/>
                <w:szCs w:val="24"/>
              </w:rPr>
              <w:t>Essential or Desirable</w:t>
            </w:r>
          </w:p>
        </w:tc>
      </w:tr>
      <w:tr w:rsidR="007D1D2C" w14:paraId="79B81DCC" w14:textId="77777777" w:rsidTr="004D2DBC">
        <w:tc>
          <w:tcPr>
            <w:tcW w:w="4952" w:type="dxa"/>
          </w:tcPr>
          <w:p w14:paraId="072E4832" w14:textId="4B256EF8" w:rsidR="007D1D2C" w:rsidRDefault="006E0E5C" w:rsidP="004D2DBC">
            <w:pPr>
              <w:rPr>
                <w:rFonts w:ascii="Century Gothic" w:hAnsi="Century Gothic"/>
                <w:sz w:val="24"/>
                <w:szCs w:val="24"/>
              </w:rPr>
            </w:pPr>
            <w:r>
              <w:rPr>
                <w:rFonts w:ascii="Century Gothic" w:hAnsi="Century Gothic"/>
                <w:sz w:val="24"/>
                <w:szCs w:val="24"/>
              </w:rPr>
              <w:lastRenderedPageBreak/>
              <w:t xml:space="preserve">Experience working in a support capacity. </w:t>
            </w:r>
            <w:r w:rsidR="00841947">
              <w:rPr>
                <w:rFonts w:ascii="Century Gothic" w:hAnsi="Century Gothic"/>
                <w:sz w:val="24"/>
                <w:szCs w:val="24"/>
              </w:rPr>
              <w:t>E.g</w:t>
            </w:r>
            <w:r>
              <w:rPr>
                <w:rFonts w:ascii="Century Gothic" w:hAnsi="Century Gothic"/>
                <w:sz w:val="24"/>
                <w:szCs w:val="24"/>
              </w:rPr>
              <w:t xml:space="preserve">. customer service, support </w:t>
            </w:r>
            <w:r w:rsidR="00841947">
              <w:rPr>
                <w:rFonts w:ascii="Century Gothic" w:hAnsi="Century Gothic"/>
                <w:sz w:val="24"/>
                <w:szCs w:val="24"/>
              </w:rPr>
              <w:t>roles, HR, teaching.</w:t>
            </w:r>
          </w:p>
        </w:tc>
        <w:tc>
          <w:tcPr>
            <w:tcW w:w="4064" w:type="dxa"/>
          </w:tcPr>
          <w:p w14:paraId="15946A20" w14:textId="761EF50F" w:rsidR="007D1D2C" w:rsidRDefault="00841947" w:rsidP="00841947">
            <w:pPr>
              <w:jc w:val="center"/>
              <w:rPr>
                <w:rFonts w:ascii="Century Gothic" w:hAnsi="Century Gothic"/>
                <w:sz w:val="24"/>
                <w:szCs w:val="24"/>
              </w:rPr>
            </w:pPr>
            <w:r>
              <w:rPr>
                <w:rFonts w:ascii="Century Gothic" w:hAnsi="Century Gothic"/>
                <w:sz w:val="24"/>
                <w:szCs w:val="24"/>
              </w:rPr>
              <w:t>E</w:t>
            </w:r>
          </w:p>
        </w:tc>
      </w:tr>
      <w:tr w:rsidR="003156C7" w14:paraId="3CFDED0A" w14:textId="77777777" w:rsidTr="004D2DBC">
        <w:tc>
          <w:tcPr>
            <w:tcW w:w="4952" w:type="dxa"/>
          </w:tcPr>
          <w:p w14:paraId="19F96971" w14:textId="26441948" w:rsidR="003156C7" w:rsidRDefault="00841947" w:rsidP="004D2DBC">
            <w:pPr>
              <w:rPr>
                <w:rFonts w:ascii="Century Gothic" w:hAnsi="Century Gothic"/>
                <w:sz w:val="24"/>
                <w:szCs w:val="24"/>
              </w:rPr>
            </w:pPr>
            <w:r>
              <w:rPr>
                <w:rFonts w:ascii="Century Gothic" w:hAnsi="Century Gothic"/>
                <w:sz w:val="24"/>
                <w:szCs w:val="24"/>
              </w:rPr>
              <w:t>Experience of using management information systems and maintaining accurate records</w:t>
            </w:r>
          </w:p>
        </w:tc>
        <w:tc>
          <w:tcPr>
            <w:tcW w:w="4064" w:type="dxa"/>
          </w:tcPr>
          <w:p w14:paraId="104EE042" w14:textId="1D8AACEF" w:rsidR="003156C7" w:rsidRDefault="00841947" w:rsidP="00841947">
            <w:pPr>
              <w:jc w:val="center"/>
              <w:rPr>
                <w:rFonts w:ascii="Century Gothic" w:hAnsi="Century Gothic"/>
                <w:sz w:val="24"/>
                <w:szCs w:val="24"/>
              </w:rPr>
            </w:pPr>
            <w:r>
              <w:rPr>
                <w:rFonts w:ascii="Century Gothic" w:hAnsi="Century Gothic"/>
                <w:sz w:val="24"/>
                <w:szCs w:val="24"/>
              </w:rPr>
              <w:t>D</w:t>
            </w:r>
          </w:p>
        </w:tc>
      </w:tr>
      <w:tr w:rsidR="003156C7" w14:paraId="0811BB2F" w14:textId="77777777" w:rsidTr="004D2DBC">
        <w:tc>
          <w:tcPr>
            <w:tcW w:w="4952" w:type="dxa"/>
          </w:tcPr>
          <w:p w14:paraId="0AA224D6" w14:textId="0FC1AC74" w:rsidR="003156C7" w:rsidRDefault="003359D1" w:rsidP="004D2DBC">
            <w:pPr>
              <w:rPr>
                <w:rFonts w:ascii="Century Gothic" w:hAnsi="Century Gothic"/>
                <w:sz w:val="24"/>
                <w:szCs w:val="24"/>
              </w:rPr>
            </w:pPr>
            <w:r>
              <w:rPr>
                <w:rFonts w:ascii="Century Gothic" w:hAnsi="Century Gothic"/>
                <w:sz w:val="24"/>
                <w:szCs w:val="24"/>
              </w:rPr>
              <w:t>Experiencing in recruitment, HR or employability</w:t>
            </w:r>
          </w:p>
        </w:tc>
        <w:tc>
          <w:tcPr>
            <w:tcW w:w="4064" w:type="dxa"/>
          </w:tcPr>
          <w:p w14:paraId="096BCFDB" w14:textId="7E07FFC2" w:rsidR="003156C7" w:rsidRDefault="003359D1" w:rsidP="00841947">
            <w:pPr>
              <w:jc w:val="center"/>
              <w:rPr>
                <w:rFonts w:ascii="Century Gothic" w:hAnsi="Century Gothic"/>
                <w:sz w:val="24"/>
                <w:szCs w:val="24"/>
              </w:rPr>
            </w:pPr>
            <w:r>
              <w:rPr>
                <w:rFonts w:ascii="Century Gothic" w:hAnsi="Century Gothic"/>
                <w:sz w:val="24"/>
                <w:szCs w:val="24"/>
              </w:rPr>
              <w:t>D</w:t>
            </w:r>
          </w:p>
        </w:tc>
      </w:tr>
      <w:tr w:rsidR="003156C7" w14:paraId="18CEEB7C" w14:textId="77777777" w:rsidTr="004D2DBC">
        <w:tc>
          <w:tcPr>
            <w:tcW w:w="4952" w:type="dxa"/>
          </w:tcPr>
          <w:p w14:paraId="7C3D044A" w14:textId="64035143" w:rsidR="003156C7" w:rsidRDefault="003359D1" w:rsidP="004D2DBC">
            <w:pPr>
              <w:rPr>
                <w:rFonts w:ascii="Century Gothic" w:hAnsi="Century Gothic"/>
                <w:sz w:val="24"/>
                <w:szCs w:val="24"/>
              </w:rPr>
            </w:pPr>
            <w:r>
              <w:rPr>
                <w:rFonts w:ascii="Century Gothic" w:hAnsi="Century Gothic"/>
                <w:sz w:val="24"/>
                <w:szCs w:val="24"/>
              </w:rPr>
              <w:t xml:space="preserve">Experience working with a range of individuals </w:t>
            </w:r>
            <w:r w:rsidR="004A0285">
              <w:rPr>
                <w:rFonts w:ascii="Century Gothic" w:hAnsi="Century Gothic"/>
                <w:sz w:val="24"/>
                <w:szCs w:val="24"/>
              </w:rPr>
              <w:t>of which have different support needs</w:t>
            </w:r>
          </w:p>
        </w:tc>
        <w:tc>
          <w:tcPr>
            <w:tcW w:w="4064" w:type="dxa"/>
          </w:tcPr>
          <w:p w14:paraId="4BDA828B" w14:textId="6E5159A5" w:rsidR="003156C7" w:rsidRDefault="004A0285" w:rsidP="00841947">
            <w:pPr>
              <w:jc w:val="center"/>
              <w:rPr>
                <w:rFonts w:ascii="Century Gothic" w:hAnsi="Century Gothic"/>
                <w:sz w:val="24"/>
                <w:szCs w:val="24"/>
              </w:rPr>
            </w:pPr>
            <w:r>
              <w:rPr>
                <w:rFonts w:ascii="Century Gothic" w:hAnsi="Century Gothic"/>
                <w:sz w:val="24"/>
                <w:szCs w:val="24"/>
              </w:rPr>
              <w:t>E</w:t>
            </w:r>
          </w:p>
        </w:tc>
      </w:tr>
      <w:tr w:rsidR="003156C7" w14:paraId="68C32EB1" w14:textId="77777777" w:rsidTr="004D2DBC">
        <w:tc>
          <w:tcPr>
            <w:tcW w:w="4952" w:type="dxa"/>
          </w:tcPr>
          <w:p w14:paraId="09221DCD" w14:textId="6374F404" w:rsidR="003156C7" w:rsidRDefault="004B6266" w:rsidP="004D2DBC">
            <w:pPr>
              <w:rPr>
                <w:rFonts w:ascii="Century Gothic" w:hAnsi="Century Gothic"/>
                <w:sz w:val="24"/>
                <w:szCs w:val="24"/>
              </w:rPr>
            </w:pPr>
            <w:r>
              <w:rPr>
                <w:rFonts w:ascii="Century Gothic" w:hAnsi="Century Gothic"/>
                <w:sz w:val="24"/>
                <w:szCs w:val="24"/>
              </w:rPr>
              <w:t>Knowledge of the local labour market and the skills needed to apply for vacancies</w:t>
            </w:r>
          </w:p>
        </w:tc>
        <w:tc>
          <w:tcPr>
            <w:tcW w:w="4064" w:type="dxa"/>
          </w:tcPr>
          <w:p w14:paraId="7CDDEC67" w14:textId="18C22049" w:rsidR="003156C7" w:rsidRDefault="004B6266" w:rsidP="00841947">
            <w:pPr>
              <w:jc w:val="center"/>
              <w:rPr>
                <w:rFonts w:ascii="Century Gothic" w:hAnsi="Century Gothic"/>
                <w:sz w:val="24"/>
                <w:szCs w:val="24"/>
              </w:rPr>
            </w:pPr>
            <w:r>
              <w:rPr>
                <w:rFonts w:ascii="Century Gothic" w:hAnsi="Century Gothic"/>
                <w:sz w:val="24"/>
                <w:szCs w:val="24"/>
              </w:rPr>
              <w:t>D</w:t>
            </w:r>
          </w:p>
        </w:tc>
      </w:tr>
    </w:tbl>
    <w:p w14:paraId="3970BED7" w14:textId="77777777" w:rsidR="007D1D2C" w:rsidRPr="00242ECF" w:rsidRDefault="007D1D2C">
      <w:pPr>
        <w:rPr>
          <w:rFonts w:ascii="Century Gothic" w:hAnsi="Century Gothic"/>
          <w:sz w:val="24"/>
          <w:szCs w:val="24"/>
        </w:rPr>
      </w:pPr>
    </w:p>
    <w:sectPr w:rsidR="007D1D2C" w:rsidRPr="00242EC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A5375" w14:textId="77777777" w:rsidR="00B177D2" w:rsidRDefault="00B177D2" w:rsidP="00783BBC">
      <w:pPr>
        <w:spacing w:after="0" w:line="240" w:lineRule="auto"/>
      </w:pPr>
      <w:r>
        <w:separator/>
      </w:r>
    </w:p>
  </w:endnote>
  <w:endnote w:type="continuationSeparator" w:id="0">
    <w:p w14:paraId="05D3A35B" w14:textId="77777777" w:rsidR="00B177D2" w:rsidRDefault="00B177D2" w:rsidP="00783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CEB3A" w14:textId="77777777" w:rsidR="00B177D2" w:rsidRDefault="00B177D2" w:rsidP="00783BBC">
      <w:pPr>
        <w:spacing w:after="0" w:line="240" w:lineRule="auto"/>
      </w:pPr>
      <w:r>
        <w:separator/>
      </w:r>
    </w:p>
  </w:footnote>
  <w:footnote w:type="continuationSeparator" w:id="0">
    <w:p w14:paraId="6F42B415" w14:textId="77777777" w:rsidR="00B177D2" w:rsidRDefault="00B177D2" w:rsidP="00783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AF93" w14:textId="49C97A19" w:rsidR="00783BBC" w:rsidRDefault="00783BBC">
    <w:pPr>
      <w:pStyle w:val="Header"/>
    </w:pPr>
    <w:r>
      <w:rPr>
        <w:noProof/>
      </w:rPr>
      <w:drawing>
        <wp:anchor distT="0" distB="0" distL="114300" distR="114300" simplePos="0" relativeHeight="251659264" behindDoc="0" locked="1" layoutInCell="1" allowOverlap="1" wp14:anchorId="515DF2B6" wp14:editId="46701429">
          <wp:simplePos x="0" y="0"/>
          <wp:positionH relativeFrom="page">
            <wp:posOffset>4959350</wp:posOffset>
          </wp:positionH>
          <wp:positionV relativeFrom="page">
            <wp:posOffset>188595</wp:posOffset>
          </wp:positionV>
          <wp:extent cx="2214245" cy="638175"/>
          <wp:effectExtent l="0" t="0" r="0" b="0"/>
          <wp:wrapTopAndBottom/>
          <wp:docPr id="987297555" name="Picture 15"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297555" name="Picture 15" descr="A green text on a black background&#10;&#10;Description automatically generated"/>
                  <pic:cNvPicPr/>
                </pic:nvPicPr>
                <pic:blipFill rotWithShape="1">
                  <a:blip r:embed="rId1">
                    <a:extLst>
                      <a:ext uri="{28A0092B-C50C-407E-A947-70E740481C1C}">
                        <a14:useLocalDpi xmlns:a14="http://schemas.microsoft.com/office/drawing/2010/main" val="0"/>
                      </a:ext>
                    </a:extLst>
                  </a:blip>
                  <a:srcRect t="-6489" b="-15789"/>
                  <a:stretch/>
                </pic:blipFill>
                <pic:spPr bwMode="auto">
                  <a:xfrm>
                    <a:off x="0" y="0"/>
                    <a:ext cx="2214245" cy="638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071E"/>
    <w:multiLevelType w:val="hybridMultilevel"/>
    <w:tmpl w:val="4FD8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15F18"/>
    <w:multiLevelType w:val="hybridMultilevel"/>
    <w:tmpl w:val="BD62E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EB3C1D"/>
    <w:multiLevelType w:val="hybridMultilevel"/>
    <w:tmpl w:val="EC482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B84F4A"/>
    <w:multiLevelType w:val="hybridMultilevel"/>
    <w:tmpl w:val="1406A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729615">
    <w:abstractNumId w:val="0"/>
  </w:num>
  <w:num w:numId="2" w16cid:durableId="2028212104">
    <w:abstractNumId w:val="3"/>
  </w:num>
  <w:num w:numId="3" w16cid:durableId="45420077">
    <w:abstractNumId w:val="1"/>
  </w:num>
  <w:num w:numId="4" w16cid:durableId="638340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6D"/>
    <w:rsid w:val="0002181F"/>
    <w:rsid w:val="000223B1"/>
    <w:rsid w:val="00030D7A"/>
    <w:rsid w:val="000F5B6A"/>
    <w:rsid w:val="001553DC"/>
    <w:rsid w:val="00167EBE"/>
    <w:rsid w:val="00242ECF"/>
    <w:rsid w:val="00290F1C"/>
    <w:rsid w:val="002C5611"/>
    <w:rsid w:val="003156C7"/>
    <w:rsid w:val="003359D1"/>
    <w:rsid w:val="0047006D"/>
    <w:rsid w:val="004A0285"/>
    <w:rsid w:val="004B6266"/>
    <w:rsid w:val="00630BAC"/>
    <w:rsid w:val="006311D7"/>
    <w:rsid w:val="006E0E5C"/>
    <w:rsid w:val="00740427"/>
    <w:rsid w:val="0077345E"/>
    <w:rsid w:val="00783BBC"/>
    <w:rsid w:val="007D1D2C"/>
    <w:rsid w:val="00822A96"/>
    <w:rsid w:val="00841947"/>
    <w:rsid w:val="008C5409"/>
    <w:rsid w:val="009E404F"/>
    <w:rsid w:val="009F5CAC"/>
    <w:rsid w:val="00A409F5"/>
    <w:rsid w:val="00A96DFA"/>
    <w:rsid w:val="00AD018B"/>
    <w:rsid w:val="00AE1313"/>
    <w:rsid w:val="00B177D2"/>
    <w:rsid w:val="00C053B9"/>
    <w:rsid w:val="00C73D66"/>
    <w:rsid w:val="00D3758F"/>
    <w:rsid w:val="00D860DC"/>
    <w:rsid w:val="00E043EF"/>
    <w:rsid w:val="00E962AC"/>
    <w:rsid w:val="00F71881"/>
    <w:rsid w:val="00F87C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8AEFD"/>
  <w15:chartTrackingRefBased/>
  <w15:docId w15:val="{EEF8F90C-C934-4077-B200-6B0EBF58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D2C"/>
  </w:style>
  <w:style w:type="paragraph" w:styleId="Heading1">
    <w:name w:val="heading 1"/>
    <w:basedOn w:val="Normal"/>
    <w:next w:val="Normal"/>
    <w:link w:val="Heading1Char"/>
    <w:uiPriority w:val="9"/>
    <w:qFormat/>
    <w:rsid w:val="00470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0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0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0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0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0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0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0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0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0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0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0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0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0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0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0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06D"/>
    <w:rPr>
      <w:rFonts w:eastAsiaTheme="majorEastAsia" w:cstheme="majorBidi"/>
      <w:color w:val="272727" w:themeColor="text1" w:themeTint="D8"/>
    </w:rPr>
  </w:style>
  <w:style w:type="paragraph" w:styleId="Title">
    <w:name w:val="Title"/>
    <w:basedOn w:val="Normal"/>
    <w:next w:val="Normal"/>
    <w:link w:val="TitleChar"/>
    <w:uiPriority w:val="10"/>
    <w:qFormat/>
    <w:rsid w:val="00470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0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0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0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06D"/>
    <w:pPr>
      <w:spacing w:before="160"/>
      <w:jc w:val="center"/>
    </w:pPr>
    <w:rPr>
      <w:i/>
      <w:iCs/>
      <w:color w:val="404040" w:themeColor="text1" w:themeTint="BF"/>
    </w:rPr>
  </w:style>
  <w:style w:type="character" w:customStyle="1" w:styleId="QuoteChar">
    <w:name w:val="Quote Char"/>
    <w:basedOn w:val="DefaultParagraphFont"/>
    <w:link w:val="Quote"/>
    <w:uiPriority w:val="29"/>
    <w:rsid w:val="0047006D"/>
    <w:rPr>
      <w:i/>
      <w:iCs/>
      <w:color w:val="404040" w:themeColor="text1" w:themeTint="BF"/>
    </w:rPr>
  </w:style>
  <w:style w:type="paragraph" w:styleId="ListParagraph">
    <w:name w:val="List Paragraph"/>
    <w:basedOn w:val="Normal"/>
    <w:uiPriority w:val="34"/>
    <w:qFormat/>
    <w:rsid w:val="0047006D"/>
    <w:pPr>
      <w:ind w:left="720"/>
      <w:contextualSpacing/>
    </w:pPr>
  </w:style>
  <w:style w:type="character" w:styleId="IntenseEmphasis">
    <w:name w:val="Intense Emphasis"/>
    <w:basedOn w:val="DefaultParagraphFont"/>
    <w:uiPriority w:val="21"/>
    <w:qFormat/>
    <w:rsid w:val="0047006D"/>
    <w:rPr>
      <w:i/>
      <w:iCs/>
      <w:color w:val="0F4761" w:themeColor="accent1" w:themeShade="BF"/>
    </w:rPr>
  </w:style>
  <w:style w:type="paragraph" w:styleId="IntenseQuote">
    <w:name w:val="Intense Quote"/>
    <w:basedOn w:val="Normal"/>
    <w:next w:val="Normal"/>
    <w:link w:val="IntenseQuoteChar"/>
    <w:uiPriority w:val="30"/>
    <w:qFormat/>
    <w:rsid w:val="00470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06D"/>
    <w:rPr>
      <w:i/>
      <w:iCs/>
      <w:color w:val="0F4761" w:themeColor="accent1" w:themeShade="BF"/>
    </w:rPr>
  </w:style>
  <w:style w:type="character" w:styleId="IntenseReference">
    <w:name w:val="Intense Reference"/>
    <w:basedOn w:val="DefaultParagraphFont"/>
    <w:uiPriority w:val="32"/>
    <w:qFormat/>
    <w:rsid w:val="0047006D"/>
    <w:rPr>
      <w:b/>
      <w:bCs/>
      <w:smallCaps/>
      <w:color w:val="0F4761" w:themeColor="accent1" w:themeShade="BF"/>
      <w:spacing w:val="5"/>
    </w:rPr>
  </w:style>
  <w:style w:type="paragraph" w:styleId="Header">
    <w:name w:val="header"/>
    <w:basedOn w:val="Normal"/>
    <w:link w:val="HeaderChar"/>
    <w:uiPriority w:val="99"/>
    <w:unhideWhenUsed/>
    <w:rsid w:val="00783B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BBC"/>
  </w:style>
  <w:style w:type="paragraph" w:styleId="Footer">
    <w:name w:val="footer"/>
    <w:basedOn w:val="Normal"/>
    <w:link w:val="FooterChar"/>
    <w:uiPriority w:val="99"/>
    <w:unhideWhenUsed/>
    <w:rsid w:val="00783B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BBC"/>
  </w:style>
  <w:style w:type="table" w:styleId="TableGrid">
    <w:name w:val="Table Grid"/>
    <w:basedOn w:val="TableNormal"/>
    <w:uiPriority w:val="39"/>
    <w:rsid w:val="00783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Watkin</dc:creator>
  <cp:keywords/>
  <dc:description/>
  <cp:lastModifiedBy>Chloe Watkin</cp:lastModifiedBy>
  <cp:revision>32</cp:revision>
  <dcterms:created xsi:type="dcterms:W3CDTF">2026-08-06T14:40:00Z</dcterms:created>
  <dcterms:modified xsi:type="dcterms:W3CDTF">2026-08-06T15:45:00Z</dcterms:modified>
</cp:coreProperties>
</file>